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43A" w:rsidRDefault="0079243A">
      <w:r>
        <w:t>Audycja ZUS dla Biznesu</w:t>
      </w:r>
    </w:p>
    <w:p w:rsidR="00D6263C" w:rsidRDefault="0079243A">
      <w:r>
        <w:t>Ponowne przeliczenie emerytury</w:t>
      </w:r>
    </w:p>
    <w:p w:rsidR="0079243A" w:rsidRDefault="0079243A">
      <w:r>
        <w:t>Dominik Olędzki</w:t>
      </w:r>
    </w:p>
    <w:p w:rsidR="0079243A" w:rsidRDefault="0079243A">
      <w:r>
        <w:t>Wyższa emerytura jest możliwa, wszystko dzięki możliwości ponownego przeliczania świadczenia przez ZUS</w:t>
      </w:r>
      <w:r w:rsidR="001838C6">
        <w:t>. Ponownie możemy przeliczyć zarówno stare, ja</w:t>
      </w:r>
      <w:r w:rsidR="009919B7">
        <w:t>k i tak zwane „nowe” emerytury, tłumaczy Wiesława Lempska z Zakładu Ubezpieczeń Społecznych:</w:t>
      </w:r>
    </w:p>
    <w:p w:rsidR="009919B7" w:rsidRDefault="009919B7">
      <w:r>
        <w:t>- Zarówno jedne emerytury, jak i drugie emerytury można przeliczać, jeżeli są ku temu podstawy. Przykładowo, jeżeli dana osoba ma ustaloną emeryturę na starych zasadach i obecnie pracuje, bądź odnalazła jakiś stary dokument, który może mieć wpływ na przyznanie jej świadczenia</w:t>
      </w:r>
      <w:r w:rsidR="008C6AAF">
        <w:t xml:space="preserve">, to oczywiście powinna jak najszybciej udać się </w:t>
      </w:r>
      <w:r w:rsidR="00361AF3">
        <w:t xml:space="preserve">do swojego oddziału ZUS, bądź któregokolwiek oddziału, z takim wnioskiem. Za zapytaniem, czy można podwyższyć swoją emeryturę. </w:t>
      </w:r>
    </w:p>
    <w:p w:rsidR="00361AF3" w:rsidRDefault="00361AF3">
      <w:r>
        <w:t xml:space="preserve">Jeśli przeoczyliśmy jakiś dokument, który potwierdza nasze zatrudnienie w jakimś okresie, </w:t>
      </w:r>
      <w:r w:rsidR="00BB6F6E">
        <w:t>to jest szansa na podwyżkę. A można znaleźć dokumenty pracownicze nawet tych firm, które od dawna nie istnieją</w:t>
      </w:r>
      <w:r w:rsidR="00EA7EF6">
        <w:t>.</w:t>
      </w:r>
    </w:p>
    <w:p w:rsidR="00EA7EF6" w:rsidRDefault="00EA7EF6">
      <w:r>
        <w:t xml:space="preserve">- w przypadku starych emerytur dokumentami, które mogą mieć wpływ na podwyższenie emerytury jeśli chodzi o staż pracy, są </w:t>
      </w:r>
      <w:r w:rsidR="00B65E18">
        <w:t xml:space="preserve">świadectwa pracy, </w:t>
      </w:r>
      <w:r w:rsidR="0090316F">
        <w:t xml:space="preserve">legitymacja ubezpieczeniowa, zaświadczenie z uczelni potwierdzające okres odbytych studiów. Jeśli natomiast chcemy przeliczyć podstawę wymiaru świadczenia, wówczas musimy przedłożyć do ZUS-u zaświadczenie o wysokości osiąganego przychodu. Jest to najczęściej dokument ZUS Rp-7 z wykazanymi zarobkami za dane lata, bądź za dany rok kalendarzowy. </w:t>
      </w:r>
    </w:p>
    <w:p w:rsidR="0090316F" w:rsidRDefault="0090316F">
      <w:r>
        <w:t xml:space="preserve">Inaczej jest przy przeliczaniu nowych emerytur. Wówczas doliczmy tylko składki, dlatego wystarczy tylko złożyć wniosek o przeliczenie składek bez żadnych dokumentów. </w:t>
      </w:r>
    </w:p>
    <w:p w:rsidR="0090316F" w:rsidRDefault="0090316F">
      <w:r>
        <w:t xml:space="preserve">- Składki przekazywane przez pracodawcę </w:t>
      </w:r>
      <w:r w:rsidR="00F51719">
        <w:t>logowane są naszym indywidualnym koncie emerytalnym. A zatem nie jest już tutaj wymagany żaden papierowy dokument</w:t>
      </w:r>
      <w:r w:rsidR="005B2BC6">
        <w:t>. Wystarczy pójść do ZUS-u i złożyć odpowiedni wniosek. Może to być wniosek na druku, który znajduje się w oddziale ZUS, bądź sami możemy napisać prośbę o doliczenie składek tych, które uzyskaliśmy po przyznaniu tej emerytury.</w:t>
      </w:r>
    </w:p>
    <w:p w:rsidR="005B2BC6" w:rsidRDefault="005B2BC6">
      <w:r>
        <w:t>O ponownym przeliczaniu słyszała nasza słuchaczka, pani Jadwiga, ale ma w związku z tym wątpliwości:</w:t>
      </w:r>
    </w:p>
    <w:p w:rsidR="005B2BC6" w:rsidRDefault="005B2BC6">
      <w:r>
        <w:t>- Chciałabym przeliczyć emeryturę, ale nie wiem, czy mi się to opłaca.  Co się stanie, kiedy okaże się, że przelicze</w:t>
      </w:r>
      <w:r w:rsidR="00AD6487">
        <w:t>nie jest dla mnie niekorzystne?</w:t>
      </w:r>
    </w:p>
    <w:p w:rsidR="00AD6487" w:rsidRDefault="00AD6487">
      <w:r>
        <w:t>Przy niekorzystnym przeliczeniu nie będzie przyznawana niższa emerytura, wyjaśnia Wiesława Lempska. Tutaj zasada jest prosta: automatycznie będzie wypłacana ta korzystniejsza kwota.</w:t>
      </w:r>
    </w:p>
    <w:p w:rsidR="00AD6487" w:rsidRDefault="00AD6487">
      <w:r>
        <w:t>- Jeżeli osoba zainteresowana przedłoży jakikolwiek dokument, z którego jest szansa na przeliczenie emerytury, to oczywiście ta emerytura będzie przeliczona, będzie doliczony odpowiedni staż pracy, b</w:t>
      </w:r>
      <w:r w:rsidR="005214DD">
        <w:t xml:space="preserve">ądź zmieniona podstawa wymiaru. I wówczas ta emerytura będzie wyższa. Natomiast, gdyby się okazało, że ten dokument nic nie wnosi do wysokości emerytury, wówczas nie należy się obawiać. Oczywiście ZUS nie obniży wysokości świadczenie jeżeli okaże się, że to się po prostu nie opłaca. </w:t>
      </w:r>
    </w:p>
    <w:p w:rsidR="005214DD" w:rsidRDefault="005214DD">
      <w:r>
        <w:lastRenderedPageBreak/>
        <w:t xml:space="preserve">Więcej informacji na ten temat na stronie </w:t>
      </w:r>
      <w:hyperlink r:id="rId7" w:history="1">
        <w:r w:rsidRPr="003529E7">
          <w:rPr>
            <w:rStyle w:val="Hipercze"/>
          </w:rPr>
          <w:t>www.zus.pl</w:t>
        </w:r>
      </w:hyperlink>
      <w:r>
        <w:t xml:space="preserve"> i na naszym portalu gospodarka.polskieradio.pl</w:t>
      </w:r>
      <w:bookmarkStart w:id="0" w:name="_GoBack"/>
      <w:bookmarkEnd w:id="0"/>
    </w:p>
    <w:p w:rsidR="00AD6487" w:rsidRDefault="00AD6487"/>
    <w:sectPr w:rsidR="00AD64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31A" w:rsidRDefault="0009131A" w:rsidP="00AD6487">
      <w:pPr>
        <w:spacing w:after="0" w:line="240" w:lineRule="auto"/>
      </w:pPr>
      <w:r>
        <w:separator/>
      </w:r>
    </w:p>
  </w:endnote>
  <w:endnote w:type="continuationSeparator" w:id="0">
    <w:p w:rsidR="0009131A" w:rsidRDefault="0009131A" w:rsidP="00AD6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31A" w:rsidRDefault="0009131A" w:rsidP="00AD6487">
      <w:pPr>
        <w:spacing w:after="0" w:line="240" w:lineRule="auto"/>
      </w:pPr>
      <w:r>
        <w:separator/>
      </w:r>
    </w:p>
  </w:footnote>
  <w:footnote w:type="continuationSeparator" w:id="0">
    <w:p w:rsidR="0009131A" w:rsidRDefault="0009131A" w:rsidP="00AD6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77"/>
    <w:rsid w:val="0009131A"/>
    <w:rsid w:val="001838C6"/>
    <w:rsid w:val="00361AF3"/>
    <w:rsid w:val="003A31CD"/>
    <w:rsid w:val="005214DD"/>
    <w:rsid w:val="005B2BC6"/>
    <w:rsid w:val="00605877"/>
    <w:rsid w:val="0079243A"/>
    <w:rsid w:val="008C6AAF"/>
    <w:rsid w:val="0090316F"/>
    <w:rsid w:val="009919B7"/>
    <w:rsid w:val="00AD6487"/>
    <w:rsid w:val="00B65E18"/>
    <w:rsid w:val="00BB6F6E"/>
    <w:rsid w:val="00D6263C"/>
    <w:rsid w:val="00EA7EF6"/>
    <w:rsid w:val="00F517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64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6487"/>
    <w:rPr>
      <w:sz w:val="20"/>
      <w:szCs w:val="20"/>
    </w:rPr>
  </w:style>
  <w:style w:type="character" w:styleId="Odwoanieprzypisudolnego">
    <w:name w:val="footnote reference"/>
    <w:basedOn w:val="Domylnaczcionkaakapitu"/>
    <w:uiPriority w:val="99"/>
    <w:semiHidden/>
    <w:unhideWhenUsed/>
    <w:rsid w:val="00AD6487"/>
    <w:rPr>
      <w:vertAlign w:val="superscript"/>
    </w:rPr>
  </w:style>
  <w:style w:type="character" w:styleId="Hipercze">
    <w:name w:val="Hyperlink"/>
    <w:basedOn w:val="Domylnaczcionkaakapitu"/>
    <w:uiPriority w:val="99"/>
    <w:unhideWhenUsed/>
    <w:rsid w:val="005214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D648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D6487"/>
    <w:rPr>
      <w:sz w:val="20"/>
      <w:szCs w:val="20"/>
    </w:rPr>
  </w:style>
  <w:style w:type="character" w:styleId="Odwoanieprzypisudolnego">
    <w:name w:val="footnote reference"/>
    <w:basedOn w:val="Domylnaczcionkaakapitu"/>
    <w:uiPriority w:val="99"/>
    <w:semiHidden/>
    <w:unhideWhenUsed/>
    <w:rsid w:val="00AD6487"/>
    <w:rPr>
      <w:vertAlign w:val="superscript"/>
    </w:rPr>
  </w:style>
  <w:style w:type="character" w:styleId="Hipercze">
    <w:name w:val="Hyperlink"/>
    <w:basedOn w:val="Domylnaczcionkaakapitu"/>
    <w:uiPriority w:val="99"/>
    <w:unhideWhenUsed/>
    <w:rsid w:val="00521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us.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435</Words>
  <Characters>2615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Borowska, Anna</dc:creator>
  <cp:lastModifiedBy>Borowska, Anna</cp:lastModifiedBy>
  <cp:revision>11</cp:revision>
  <dcterms:created xsi:type="dcterms:W3CDTF">2017-07-28T13:29:00Z</dcterms:created>
  <dcterms:modified xsi:type="dcterms:W3CDTF">2017-08-01T10:18:00Z</dcterms:modified>
</cp:coreProperties>
</file>