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C44" w:rsidRPr="00E71C44" w:rsidRDefault="00E71C44" w:rsidP="00982B9F">
      <w:pPr>
        <w:jc w:val="center"/>
        <w:rPr>
          <w:b/>
          <w:sz w:val="28"/>
          <w:szCs w:val="24"/>
        </w:rPr>
      </w:pPr>
      <w:r w:rsidRPr="00E71C44">
        <w:rPr>
          <w:b/>
          <w:sz w:val="28"/>
          <w:szCs w:val="24"/>
        </w:rPr>
        <w:t>OGŁOSZENIE</w:t>
      </w:r>
      <w:r>
        <w:rPr>
          <w:b/>
          <w:sz w:val="28"/>
          <w:szCs w:val="24"/>
        </w:rPr>
        <w:t xml:space="preserve"> O SPRZEDAŻY SAMOCHODU </w:t>
      </w:r>
    </w:p>
    <w:p w:rsidR="00E71C44" w:rsidRDefault="00E71C44" w:rsidP="00982B9F">
      <w:pPr>
        <w:jc w:val="center"/>
        <w:rPr>
          <w:b/>
          <w:sz w:val="24"/>
          <w:szCs w:val="24"/>
        </w:rPr>
      </w:pPr>
    </w:p>
    <w:p w:rsidR="00CF7D16" w:rsidRPr="008A464B" w:rsidRDefault="00C70054" w:rsidP="00982B9F">
      <w:pPr>
        <w:jc w:val="center"/>
        <w:rPr>
          <w:b/>
          <w:sz w:val="24"/>
          <w:szCs w:val="24"/>
        </w:rPr>
      </w:pPr>
      <w:r w:rsidRPr="008A464B">
        <w:rPr>
          <w:b/>
          <w:sz w:val="24"/>
          <w:szCs w:val="24"/>
        </w:rPr>
        <w:t>Zakład Ubezpieczeń Społecznych Oddział w Białymstoku</w:t>
      </w:r>
    </w:p>
    <w:p w:rsidR="00C70054" w:rsidRPr="008A464B" w:rsidRDefault="008A464B" w:rsidP="00982B9F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OGŁASZA</w:t>
      </w:r>
      <w:r w:rsidR="00AC5774">
        <w:rPr>
          <w:sz w:val="24"/>
          <w:szCs w:val="24"/>
        </w:rPr>
        <w:t xml:space="preserve"> </w:t>
      </w:r>
      <w:r w:rsidR="00C70054" w:rsidRPr="00982B9F">
        <w:rPr>
          <w:sz w:val="24"/>
          <w:szCs w:val="24"/>
        </w:rPr>
        <w:t>PISEMNY</w:t>
      </w:r>
      <w:r w:rsidR="00AC5774">
        <w:rPr>
          <w:sz w:val="24"/>
          <w:szCs w:val="24"/>
        </w:rPr>
        <w:t xml:space="preserve"> </w:t>
      </w:r>
      <w:r w:rsidR="00C70054" w:rsidRPr="008A464B">
        <w:rPr>
          <w:b/>
          <w:sz w:val="24"/>
          <w:szCs w:val="24"/>
        </w:rPr>
        <w:t>PRZETARG OFERTOWY</w:t>
      </w:r>
    </w:p>
    <w:p w:rsidR="00982B9F" w:rsidRPr="00982B9F" w:rsidRDefault="00982B9F" w:rsidP="00982B9F">
      <w:pPr>
        <w:jc w:val="center"/>
        <w:rPr>
          <w:sz w:val="24"/>
          <w:szCs w:val="24"/>
        </w:rPr>
      </w:pPr>
    </w:p>
    <w:p w:rsidR="00C70054" w:rsidRDefault="00CC163A" w:rsidP="00FE17A0">
      <w:pPr>
        <w:spacing w:before="120"/>
        <w:contextualSpacing/>
        <w:rPr>
          <w:sz w:val="24"/>
          <w:szCs w:val="24"/>
        </w:rPr>
      </w:pPr>
      <w:r>
        <w:rPr>
          <w:sz w:val="24"/>
          <w:szCs w:val="24"/>
        </w:rPr>
        <w:t>N</w:t>
      </w:r>
      <w:r w:rsidR="00C70054" w:rsidRPr="00982B9F">
        <w:rPr>
          <w:sz w:val="24"/>
          <w:szCs w:val="24"/>
        </w:rPr>
        <w:t>a sprzedaż używanego</w:t>
      </w:r>
      <w:r w:rsidR="00FE17A0">
        <w:rPr>
          <w:sz w:val="24"/>
          <w:szCs w:val="24"/>
        </w:rPr>
        <w:t xml:space="preserve"> </w:t>
      </w:r>
      <w:r w:rsidR="00C70054" w:rsidRPr="00ED2D74">
        <w:rPr>
          <w:sz w:val="24"/>
          <w:szCs w:val="24"/>
        </w:rPr>
        <w:t>samochodu</w:t>
      </w:r>
      <w:r w:rsidR="00C70054" w:rsidRPr="00982B9F">
        <w:rPr>
          <w:sz w:val="24"/>
          <w:szCs w:val="24"/>
        </w:rPr>
        <w:t xml:space="preserve"> marki</w:t>
      </w:r>
      <w:r w:rsidR="00AC5774">
        <w:rPr>
          <w:sz w:val="24"/>
          <w:szCs w:val="24"/>
        </w:rPr>
        <w:t xml:space="preserve"> </w:t>
      </w:r>
      <w:r w:rsidR="00004435">
        <w:rPr>
          <w:sz w:val="24"/>
          <w:szCs w:val="24"/>
        </w:rPr>
        <w:t xml:space="preserve">Opel </w:t>
      </w:r>
      <w:proofErr w:type="spellStart"/>
      <w:r w:rsidR="00004435">
        <w:rPr>
          <w:sz w:val="24"/>
          <w:szCs w:val="24"/>
        </w:rPr>
        <w:t>Vivaro</w:t>
      </w:r>
      <w:proofErr w:type="spellEnd"/>
    </w:p>
    <w:p w:rsidR="00DD3670" w:rsidRPr="00982B9F" w:rsidRDefault="00DD3670" w:rsidP="00FE17A0">
      <w:pPr>
        <w:spacing w:before="120"/>
        <w:contextualSpacing/>
        <w:rPr>
          <w:sz w:val="24"/>
          <w:szCs w:val="24"/>
        </w:rPr>
      </w:pPr>
    </w:p>
    <w:p w:rsidR="00C70054" w:rsidRDefault="00C70054" w:rsidP="00FE17A0">
      <w:pPr>
        <w:pStyle w:val="Akapitzlist"/>
        <w:numPr>
          <w:ilvl w:val="0"/>
          <w:numId w:val="9"/>
        </w:numPr>
        <w:spacing w:before="120"/>
        <w:ind w:left="426" w:hanging="426"/>
        <w:rPr>
          <w:b/>
          <w:sz w:val="24"/>
          <w:szCs w:val="24"/>
        </w:rPr>
      </w:pPr>
      <w:r w:rsidRPr="00CC163A">
        <w:rPr>
          <w:b/>
          <w:sz w:val="24"/>
          <w:szCs w:val="24"/>
        </w:rPr>
        <w:t>DANE</w:t>
      </w:r>
      <w:r w:rsidR="00AC5774" w:rsidRPr="00CC163A">
        <w:rPr>
          <w:b/>
          <w:sz w:val="24"/>
          <w:szCs w:val="24"/>
        </w:rPr>
        <w:t xml:space="preserve"> </w:t>
      </w:r>
      <w:r w:rsidRPr="00CC163A">
        <w:rPr>
          <w:b/>
          <w:sz w:val="24"/>
          <w:szCs w:val="24"/>
        </w:rPr>
        <w:t>POJAZDU</w:t>
      </w:r>
      <w:r w:rsidR="00982B9F" w:rsidRPr="00CC163A">
        <w:rPr>
          <w:b/>
          <w:sz w:val="24"/>
          <w:szCs w:val="24"/>
        </w:rPr>
        <w:t>:</w:t>
      </w:r>
    </w:p>
    <w:p w:rsidR="00CC163A" w:rsidRPr="00CC163A" w:rsidRDefault="00CC163A" w:rsidP="00FE17A0">
      <w:pPr>
        <w:pStyle w:val="Akapitzlist"/>
        <w:numPr>
          <w:ilvl w:val="0"/>
          <w:numId w:val="11"/>
        </w:numPr>
        <w:spacing w:before="120"/>
        <w:rPr>
          <w:sz w:val="24"/>
          <w:szCs w:val="24"/>
        </w:rPr>
      </w:pPr>
      <w:r w:rsidRPr="00CC163A">
        <w:rPr>
          <w:sz w:val="24"/>
          <w:szCs w:val="24"/>
        </w:rPr>
        <w:t xml:space="preserve">Numer rejestracyjny – </w:t>
      </w:r>
      <w:r w:rsidR="00004435">
        <w:rPr>
          <w:sz w:val="24"/>
          <w:szCs w:val="24"/>
        </w:rPr>
        <w:t>BI1793R</w:t>
      </w:r>
    </w:p>
    <w:p w:rsidR="00CC163A" w:rsidRPr="00CC163A" w:rsidRDefault="00CC163A" w:rsidP="00FE17A0">
      <w:pPr>
        <w:pStyle w:val="Akapitzlist"/>
        <w:numPr>
          <w:ilvl w:val="0"/>
          <w:numId w:val="11"/>
        </w:numPr>
        <w:spacing w:before="120"/>
        <w:rPr>
          <w:sz w:val="24"/>
          <w:szCs w:val="24"/>
        </w:rPr>
      </w:pPr>
      <w:r w:rsidRPr="00CC163A">
        <w:rPr>
          <w:sz w:val="24"/>
          <w:szCs w:val="24"/>
        </w:rPr>
        <w:t xml:space="preserve">numer VIN </w:t>
      </w:r>
      <w:r w:rsidR="00986148">
        <w:rPr>
          <w:sz w:val="24"/>
          <w:szCs w:val="24"/>
        </w:rPr>
        <w:t>–</w:t>
      </w:r>
      <w:r w:rsidRPr="00CC163A">
        <w:rPr>
          <w:sz w:val="24"/>
          <w:szCs w:val="24"/>
        </w:rPr>
        <w:t xml:space="preserve"> </w:t>
      </w:r>
      <w:r w:rsidR="00004435">
        <w:rPr>
          <w:sz w:val="24"/>
          <w:szCs w:val="24"/>
        </w:rPr>
        <w:t>W0LJ7A7A1EV605007</w:t>
      </w:r>
    </w:p>
    <w:p w:rsidR="00CC163A" w:rsidRPr="00CC163A" w:rsidRDefault="00CC163A" w:rsidP="00FE17A0">
      <w:pPr>
        <w:pStyle w:val="Akapitzlist"/>
        <w:numPr>
          <w:ilvl w:val="0"/>
          <w:numId w:val="11"/>
        </w:numPr>
        <w:spacing w:before="120"/>
        <w:rPr>
          <w:sz w:val="24"/>
          <w:szCs w:val="24"/>
        </w:rPr>
      </w:pPr>
      <w:r w:rsidRPr="00CC163A">
        <w:rPr>
          <w:sz w:val="24"/>
          <w:szCs w:val="24"/>
        </w:rPr>
        <w:t>Data pierwszej rejestracji</w:t>
      </w:r>
      <w:r w:rsidR="007447A1">
        <w:rPr>
          <w:sz w:val="24"/>
          <w:szCs w:val="24"/>
        </w:rPr>
        <w:t xml:space="preserve"> </w:t>
      </w:r>
      <w:r w:rsidRPr="00CC163A">
        <w:rPr>
          <w:sz w:val="24"/>
          <w:szCs w:val="24"/>
        </w:rPr>
        <w:t xml:space="preserve">– </w:t>
      </w:r>
      <w:r w:rsidR="00004435">
        <w:rPr>
          <w:sz w:val="24"/>
          <w:szCs w:val="24"/>
        </w:rPr>
        <w:t>21.11.2013</w:t>
      </w:r>
    </w:p>
    <w:p w:rsidR="00CC163A" w:rsidRDefault="00CC163A" w:rsidP="00FE17A0">
      <w:pPr>
        <w:pStyle w:val="Akapitzlist"/>
        <w:numPr>
          <w:ilvl w:val="0"/>
          <w:numId w:val="11"/>
        </w:numPr>
        <w:spacing w:before="120"/>
        <w:rPr>
          <w:sz w:val="24"/>
          <w:szCs w:val="24"/>
        </w:rPr>
      </w:pPr>
      <w:r w:rsidRPr="00CC163A">
        <w:rPr>
          <w:sz w:val="24"/>
          <w:szCs w:val="24"/>
        </w:rPr>
        <w:t xml:space="preserve">Rok produkcji – </w:t>
      </w:r>
      <w:r w:rsidR="00004435">
        <w:rPr>
          <w:sz w:val="24"/>
          <w:szCs w:val="24"/>
        </w:rPr>
        <w:t>2013</w:t>
      </w:r>
    </w:p>
    <w:p w:rsidR="00CC163A" w:rsidRPr="00CC163A" w:rsidRDefault="00CC163A" w:rsidP="00FE17A0">
      <w:pPr>
        <w:pStyle w:val="Akapitzlist"/>
        <w:numPr>
          <w:ilvl w:val="0"/>
          <w:numId w:val="11"/>
        </w:numPr>
        <w:spacing w:before="120"/>
        <w:rPr>
          <w:sz w:val="24"/>
          <w:szCs w:val="24"/>
        </w:rPr>
      </w:pPr>
      <w:r w:rsidRPr="00CC163A">
        <w:rPr>
          <w:sz w:val="24"/>
          <w:szCs w:val="24"/>
        </w:rPr>
        <w:t xml:space="preserve">Przebieg rzeczywisty (km) / sposób ustalenia – </w:t>
      </w:r>
      <w:r w:rsidR="00004435">
        <w:rPr>
          <w:sz w:val="24"/>
          <w:szCs w:val="24"/>
        </w:rPr>
        <w:t>271</w:t>
      </w:r>
      <w:r w:rsidRPr="00CC163A">
        <w:rPr>
          <w:sz w:val="24"/>
          <w:szCs w:val="24"/>
        </w:rPr>
        <w:t xml:space="preserve"> </w:t>
      </w:r>
      <w:r w:rsidR="00004435">
        <w:rPr>
          <w:sz w:val="24"/>
          <w:szCs w:val="24"/>
        </w:rPr>
        <w:t>863</w:t>
      </w:r>
      <w:r w:rsidRPr="00CC163A">
        <w:rPr>
          <w:sz w:val="24"/>
          <w:szCs w:val="24"/>
        </w:rPr>
        <w:t>/ odczytany</w:t>
      </w:r>
    </w:p>
    <w:p w:rsidR="00CC163A" w:rsidRPr="00CC163A" w:rsidRDefault="00986148" w:rsidP="00FE17A0">
      <w:pPr>
        <w:pStyle w:val="Akapitzlist"/>
        <w:numPr>
          <w:ilvl w:val="0"/>
          <w:numId w:val="11"/>
        </w:num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Rodzaj nadwozia </w:t>
      </w:r>
      <w:r w:rsidR="00CC163A" w:rsidRPr="00CC163A">
        <w:rPr>
          <w:sz w:val="24"/>
          <w:szCs w:val="24"/>
        </w:rPr>
        <w:t xml:space="preserve">/ liczba miejsc </w:t>
      </w:r>
      <w:r>
        <w:rPr>
          <w:sz w:val="24"/>
          <w:szCs w:val="24"/>
        </w:rPr>
        <w:t>–</w:t>
      </w:r>
      <w:r w:rsidR="00CC163A" w:rsidRPr="00CC163A">
        <w:rPr>
          <w:sz w:val="24"/>
          <w:szCs w:val="24"/>
        </w:rPr>
        <w:t xml:space="preserve"> </w:t>
      </w:r>
      <w:r w:rsidR="007447A1">
        <w:rPr>
          <w:sz w:val="24"/>
          <w:szCs w:val="24"/>
        </w:rPr>
        <w:t>kombi</w:t>
      </w:r>
      <w:r>
        <w:rPr>
          <w:sz w:val="24"/>
          <w:szCs w:val="24"/>
        </w:rPr>
        <w:t xml:space="preserve"> </w:t>
      </w:r>
      <w:r w:rsidR="00CC163A" w:rsidRPr="00CC163A">
        <w:rPr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 w:rsidR="00004435">
        <w:rPr>
          <w:sz w:val="24"/>
          <w:szCs w:val="24"/>
        </w:rPr>
        <w:t>9</w:t>
      </w:r>
    </w:p>
    <w:p w:rsidR="00CC163A" w:rsidRDefault="00CC163A" w:rsidP="00FE17A0">
      <w:pPr>
        <w:pStyle w:val="Akapitzlist"/>
        <w:numPr>
          <w:ilvl w:val="0"/>
          <w:numId w:val="11"/>
        </w:numPr>
        <w:spacing w:before="120"/>
        <w:rPr>
          <w:sz w:val="24"/>
          <w:szCs w:val="24"/>
        </w:rPr>
      </w:pPr>
      <w:r w:rsidRPr="00CC163A">
        <w:rPr>
          <w:sz w:val="24"/>
          <w:szCs w:val="24"/>
        </w:rPr>
        <w:t xml:space="preserve">Rodzaj i przeznaczenie pojazdu – samochód </w:t>
      </w:r>
      <w:r w:rsidR="007447A1">
        <w:rPr>
          <w:sz w:val="24"/>
          <w:szCs w:val="24"/>
        </w:rPr>
        <w:t>ciężarowy do 3,5t</w:t>
      </w:r>
    </w:p>
    <w:p w:rsidR="005832BA" w:rsidRPr="00CC163A" w:rsidRDefault="005832BA" w:rsidP="00FE17A0">
      <w:pPr>
        <w:pStyle w:val="Akapitzlist"/>
        <w:numPr>
          <w:ilvl w:val="0"/>
          <w:numId w:val="11"/>
        </w:numPr>
        <w:spacing w:before="120"/>
        <w:rPr>
          <w:sz w:val="24"/>
          <w:szCs w:val="24"/>
        </w:rPr>
      </w:pPr>
      <w:r>
        <w:rPr>
          <w:sz w:val="24"/>
          <w:szCs w:val="24"/>
        </w:rPr>
        <w:t>Wersja wyposażenia – L1H1 Edition</w:t>
      </w:r>
    </w:p>
    <w:p w:rsidR="00CC163A" w:rsidRDefault="00CC163A" w:rsidP="00FE17A0">
      <w:pPr>
        <w:pStyle w:val="Akapitzlist"/>
        <w:numPr>
          <w:ilvl w:val="0"/>
          <w:numId w:val="11"/>
        </w:numPr>
        <w:spacing w:before="120"/>
        <w:rPr>
          <w:sz w:val="24"/>
          <w:szCs w:val="24"/>
        </w:rPr>
      </w:pPr>
      <w:r w:rsidRPr="00CC163A">
        <w:rPr>
          <w:sz w:val="24"/>
          <w:szCs w:val="24"/>
        </w:rPr>
        <w:t xml:space="preserve">Pojemność silnika (ccm) </w:t>
      </w:r>
      <w:r w:rsidR="00BA2931">
        <w:rPr>
          <w:sz w:val="24"/>
          <w:szCs w:val="24"/>
        </w:rPr>
        <w:t>–</w:t>
      </w:r>
      <w:r w:rsidRPr="00CC163A">
        <w:rPr>
          <w:sz w:val="24"/>
          <w:szCs w:val="24"/>
        </w:rPr>
        <w:t xml:space="preserve"> </w:t>
      </w:r>
      <w:r w:rsidR="00004435">
        <w:rPr>
          <w:sz w:val="24"/>
          <w:szCs w:val="24"/>
        </w:rPr>
        <w:t>1995</w:t>
      </w:r>
    </w:p>
    <w:p w:rsidR="00BA2931" w:rsidRPr="00CC163A" w:rsidRDefault="00004435" w:rsidP="00FE17A0">
      <w:pPr>
        <w:pStyle w:val="Akapitzlist"/>
        <w:numPr>
          <w:ilvl w:val="0"/>
          <w:numId w:val="11"/>
        </w:numPr>
        <w:spacing w:before="120"/>
        <w:rPr>
          <w:sz w:val="24"/>
          <w:szCs w:val="24"/>
        </w:rPr>
      </w:pPr>
      <w:r>
        <w:rPr>
          <w:sz w:val="24"/>
          <w:szCs w:val="24"/>
        </w:rPr>
        <w:t>Jednostka napędowa – z zapłonem samoczynnym</w:t>
      </w:r>
    </w:p>
    <w:p w:rsidR="00CC163A" w:rsidRPr="00CC163A" w:rsidRDefault="00EF6547" w:rsidP="00FE17A0">
      <w:pPr>
        <w:pStyle w:val="Akapitzlist"/>
        <w:numPr>
          <w:ilvl w:val="0"/>
          <w:numId w:val="11"/>
        </w:numPr>
        <w:spacing w:before="120"/>
        <w:rPr>
          <w:sz w:val="24"/>
          <w:szCs w:val="24"/>
        </w:rPr>
      </w:pPr>
      <w:r>
        <w:rPr>
          <w:sz w:val="24"/>
          <w:szCs w:val="24"/>
        </w:rPr>
        <w:t>Moc kW/</w:t>
      </w:r>
      <w:r w:rsidR="00CC163A" w:rsidRPr="00CC163A">
        <w:rPr>
          <w:sz w:val="24"/>
          <w:szCs w:val="24"/>
        </w:rPr>
        <w:t xml:space="preserve">KM – </w:t>
      </w:r>
      <w:r w:rsidR="00004435">
        <w:rPr>
          <w:sz w:val="24"/>
          <w:szCs w:val="24"/>
        </w:rPr>
        <w:t>84</w:t>
      </w:r>
      <w:r>
        <w:rPr>
          <w:sz w:val="24"/>
          <w:szCs w:val="24"/>
        </w:rPr>
        <w:t xml:space="preserve"> </w:t>
      </w:r>
      <w:r w:rsidR="00986148">
        <w:rPr>
          <w:sz w:val="24"/>
          <w:szCs w:val="24"/>
        </w:rPr>
        <w:t xml:space="preserve">/ </w:t>
      </w:r>
      <w:r w:rsidR="00004435">
        <w:rPr>
          <w:sz w:val="24"/>
          <w:szCs w:val="24"/>
        </w:rPr>
        <w:t>114</w:t>
      </w:r>
    </w:p>
    <w:p w:rsidR="00CC163A" w:rsidRPr="00CC163A" w:rsidRDefault="00CC163A" w:rsidP="00FE17A0">
      <w:pPr>
        <w:pStyle w:val="Akapitzlist"/>
        <w:numPr>
          <w:ilvl w:val="0"/>
          <w:numId w:val="11"/>
        </w:numPr>
        <w:spacing w:before="120"/>
        <w:rPr>
          <w:sz w:val="24"/>
          <w:szCs w:val="24"/>
        </w:rPr>
      </w:pPr>
      <w:r w:rsidRPr="00CC163A">
        <w:rPr>
          <w:sz w:val="24"/>
          <w:szCs w:val="24"/>
        </w:rPr>
        <w:t xml:space="preserve">Paliwo </w:t>
      </w:r>
      <w:r w:rsidR="008F14D1">
        <w:rPr>
          <w:sz w:val="24"/>
          <w:szCs w:val="24"/>
        </w:rPr>
        <w:t>–</w:t>
      </w:r>
      <w:r w:rsidRPr="00CC163A">
        <w:rPr>
          <w:sz w:val="24"/>
          <w:szCs w:val="24"/>
        </w:rPr>
        <w:t xml:space="preserve"> </w:t>
      </w:r>
      <w:r w:rsidR="008F14D1">
        <w:rPr>
          <w:sz w:val="24"/>
          <w:szCs w:val="24"/>
        </w:rPr>
        <w:t xml:space="preserve">diesel </w:t>
      </w:r>
      <w:r w:rsidR="007447A1">
        <w:rPr>
          <w:sz w:val="24"/>
          <w:szCs w:val="24"/>
        </w:rPr>
        <w:t>ON</w:t>
      </w:r>
    </w:p>
    <w:p w:rsidR="00CC163A" w:rsidRDefault="00AA3768" w:rsidP="00FE17A0">
      <w:pPr>
        <w:pStyle w:val="Akapitzlist"/>
        <w:numPr>
          <w:ilvl w:val="0"/>
          <w:numId w:val="11"/>
        </w:numPr>
        <w:spacing w:before="120"/>
        <w:rPr>
          <w:sz w:val="24"/>
          <w:szCs w:val="24"/>
        </w:rPr>
      </w:pPr>
      <w:r>
        <w:rPr>
          <w:sz w:val="24"/>
          <w:szCs w:val="24"/>
        </w:rPr>
        <w:t>Skrzynia - manualna</w:t>
      </w:r>
    </w:p>
    <w:p w:rsidR="00FE17A0" w:rsidRPr="00CC163A" w:rsidRDefault="00FE17A0" w:rsidP="00FE17A0">
      <w:pPr>
        <w:pStyle w:val="Akapitzlist"/>
        <w:spacing w:before="120"/>
        <w:rPr>
          <w:sz w:val="24"/>
          <w:szCs w:val="24"/>
        </w:rPr>
      </w:pPr>
    </w:p>
    <w:p w:rsidR="00D67903" w:rsidRDefault="00D67903" w:rsidP="00FE17A0">
      <w:pPr>
        <w:pStyle w:val="Akapitzlist"/>
        <w:numPr>
          <w:ilvl w:val="0"/>
          <w:numId w:val="9"/>
        </w:numPr>
        <w:spacing w:before="120"/>
        <w:ind w:left="426" w:hanging="426"/>
        <w:rPr>
          <w:b/>
          <w:sz w:val="24"/>
          <w:szCs w:val="24"/>
        </w:rPr>
      </w:pPr>
      <w:r w:rsidRPr="00CC163A">
        <w:rPr>
          <w:b/>
          <w:sz w:val="24"/>
          <w:szCs w:val="24"/>
        </w:rPr>
        <w:t>WYPOSAŻENIE STANDARDOWE POJAZDU:</w:t>
      </w:r>
    </w:p>
    <w:p w:rsidR="00FE17A0" w:rsidRDefault="00B076C9" w:rsidP="00B076C9">
      <w:pPr>
        <w:pStyle w:val="Akapitzlist"/>
        <w:numPr>
          <w:ilvl w:val="0"/>
          <w:numId w:val="12"/>
        </w:num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Systemy </w:t>
      </w:r>
      <w:r w:rsidR="00004435">
        <w:rPr>
          <w:sz w:val="24"/>
          <w:szCs w:val="24"/>
        </w:rPr>
        <w:t>ABS</w:t>
      </w:r>
    </w:p>
    <w:p w:rsidR="00004435" w:rsidRDefault="00004435" w:rsidP="00B076C9">
      <w:pPr>
        <w:pStyle w:val="Akapitzlist"/>
        <w:numPr>
          <w:ilvl w:val="0"/>
          <w:numId w:val="12"/>
        </w:numPr>
        <w:spacing w:before="120"/>
        <w:rPr>
          <w:sz w:val="24"/>
          <w:szCs w:val="24"/>
        </w:rPr>
      </w:pPr>
      <w:r>
        <w:rPr>
          <w:sz w:val="24"/>
          <w:szCs w:val="24"/>
        </w:rPr>
        <w:t>Drzwi boczne prawe  przesuwne</w:t>
      </w:r>
    </w:p>
    <w:p w:rsidR="00004435" w:rsidRDefault="00004435" w:rsidP="00B076C9">
      <w:pPr>
        <w:pStyle w:val="Akapitzlist"/>
        <w:numPr>
          <w:ilvl w:val="0"/>
          <w:numId w:val="12"/>
        </w:numPr>
        <w:spacing w:before="120"/>
        <w:rPr>
          <w:sz w:val="24"/>
          <w:szCs w:val="24"/>
        </w:rPr>
      </w:pPr>
      <w:r>
        <w:rPr>
          <w:sz w:val="24"/>
          <w:szCs w:val="24"/>
        </w:rPr>
        <w:t>Drzwi tylne dwuskrzydłowe otwierane o 180°</w:t>
      </w:r>
    </w:p>
    <w:p w:rsidR="00004435" w:rsidRDefault="00004435" w:rsidP="00B076C9">
      <w:pPr>
        <w:pStyle w:val="Akapitzlist"/>
        <w:numPr>
          <w:ilvl w:val="0"/>
          <w:numId w:val="12"/>
        </w:numPr>
        <w:spacing w:before="120"/>
        <w:rPr>
          <w:sz w:val="24"/>
          <w:szCs w:val="24"/>
        </w:rPr>
      </w:pPr>
      <w:r>
        <w:rPr>
          <w:sz w:val="24"/>
          <w:szCs w:val="24"/>
        </w:rPr>
        <w:t>Fotel kierowcy regulowany, fotel pasażera podwójny</w:t>
      </w:r>
    </w:p>
    <w:p w:rsidR="00004435" w:rsidRDefault="00004435" w:rsidP="00B076C9">
      <w:pPr>
        <w:pStyle w:val="Akapitzlist"/>
        <w:numPr>
          <w:ilvl w:val="0"/>
          <w:numId w:val="12"/>
        </w:numPr>
        <w:spacing w:before="120"/>
        <w:rPr>
          <w:sz w:val="24"/>
          <w:szCs w:val="24"/>
        </w:rPr>
      </w:pPr>
      <w:r>
        <w:rPr>
          <w:sz w:val="24"/>
          <w:szCs w:val="24"/>
        </w:rPr>
        <w:t>Klimatyzacja</w:t>
      </w:r>
    </w:p>
    <w:p w:rsidR="00004435" w:rsidRDefault="00004435" w:rsidP="00B076C9">
      <w:pPr>
        <w:pStyle w:val="Akapitzlist"/>
        <w:numPr>
          <w:ilvl w:val="0"/>
          <w:numId w:val="12"/>
        </w:numPr>
        <w:spacing w:before="120"/>
        <w:rPr>
          <w:sz w:val="24"/>
          <w:szCs w:val="24"/>
        </w:rPr>
      </w:pPr>
      <w:r>
        <w:rPr>
          <w:sz w:val="24"/>
          <w:szCs w:val="24"/>
        </w:rPr>
        <w:t>Kluczyk trójfunkcyjny z funkcją selektywnego zamykania drzwi</w:t>
      </w:r>
    </w:p>
    <w:p w:rsidR="00004435" w:rsidRDefault="00004435" w:rsidP="00B076C9">
      <w:pPr>
        <w:pStyle w:val="Akapitzlist"/>
        <w:numPr>
          <w:ilvl w:val="0"/>
          <w:numId w:val="12"/>
        </w:numPr>
        <w:spacing w:before="120"/>
        <w:rPr>
          <w:sz w:val="24"/>
          <w:szCs w:val="24"/>
        </w:rPr>
      </w:pPr>
      <w:r>
        <w:rPr>
          <w:sz w:val="24"/>
          <w:szCs w:val="24"/>
        </w:rPr>
        <w:t>Lusterka zewnętrze podgrzewane i sterowane elektrycznie</w:t>
      </w:r>
    </w:p>
    <w:p w:rsidR="000D1EEA" w:rsidRDefault="000D1EEA" w:rsidP="00B076C9">
      <w:pPr>
        <w:pStyle w:val="Akapitzlist"/>
        <w:numPr>
          <w:ilvl w:val="0"/>
          <w:numId w:val="12"/>
        </w:numPr>
        <w:spacing w:before="120"/>
        <w:rPr>
          <w:sz w:val="24"/>
          <w:szCs w:val="24"/>
        </w:rPr>
      </w:pPr>
      <w:r>
        <w:rPr>
          <w:sz w:val="24"/>
          <w:szCs w:val="24"/>
        </w:rPr>
        <w:t>Okno w przestrzeni ładunkowej przednie lewe</w:t>
      </w:r>
    </w:p>
    <w:p w:rsidR="000D1EEA" w:rsidRDefault="000D1EEA" w:rsidP="00B076C9">
      <w:pPr>
        <w:pStyle w:val="Akapitzlist"/>
        <w:numPr>
          <w:ilvl w:val="0"/>
          <w:numId w:val="12"/>
        </w:numPr>
        <w:spacing w:before="120"/>
        <w:rPr>
          <w:sz w:val="24"/>
          <w:szCs w:val="24"/>
        </w:rPr>
      </w:pPr>
      <w:r>
        <w:rPr>
          <w:sz w:val="24"/>
          <w:szCs w:val="24"/>
        </w:rPr>
        <w:t>Podłokietnik</w:t>
      </w:r>
    </w:p>
    <w:p w:rsidR="000D1EEA" w:rsidRDefault="000D1EEA" w:rsidP="00B076C9">
      <w:pPr>
        <w:pStyle w:val="Akapitzlist"/>
        <w:numPr>
          <w:ilvl w:val="0"/>
          <w:numId w:val="12"/>
        </w:numPr>
        <w:spacing w:before="120"/>
        <w:rPr>
          <w:sz w:val="24"/>
          <w:szCs w:val="24"/>
        </w:rPr>
      </w:pPr>
      <w:r>
        <w:rPr>
          <w:sz w:val="24"/>
          <w:szCs w:val="24"/>
        </w:rPr>
        <w:t>Poduszka powietrzna kierowcy</w:t>
      </w:r>
    </w:p>
    <w:p w:rsidR="000D1EEA" w:rsidRDefault="000D1EEA" w:rsidP="00B076C9">
      <w:pPr>
        <w:pStyle w:val="Akapitzlist"/>
        <w:numPr>
          <w:ilvl w:val="0"/>
          <w:numId w:val="12"/>
        </w:numPr>
        <w:spacing w:before="120"/>
        <w:rPr>
          <w:sz w:val="24"/>
          <w:szCs w:val="24"/>
        </w:rPr>
      </w:pPr>
      <w:r>
        <w:rPr>
          <w:sz w:val="24"/>
          <w:szCs w:val="24"/>
        </w:rPr>
        <w:t>Radioodtwarzacz CD15</w:t>
      </w:r>
    </w:p>
    <w:p w:rsidR="000D1EEA" w:rsidRDefault="000D1EEA" w:rsidP="00B076C9">
      <w:pPr>
        <w:pStyle w:val="Akapitzlist"/>
        <w:numPr>
          <w:ilvl w:val="0"/>
          <w:numId w:val="12"/>
        </w:numPr>
        <w:spacing w:before="120"/>
        <w:rPr>
          <w:sz w:val="24"/>
          <w:szCs w:val="24"/>
        </w:rPr>
      </w:pPr>
      <w:r>
        <w:rPr>
          <w:sz w:val="24"/>
          <w:szCs w:val="24"/>
        </w:rPr>
        <w:t>Siedzenie 3 os. w II rzędzie wyjmowane</w:t>
      </w:r>
    </w:p>
    <w:p w:rsidR="000D1EEA" w:rsidRDefault="000D1EEA" w:rsidP="00B076C9">
      <w:pPr>
        <w:pStyle w:val="Akapitzlist"/>
        <w:numPr>
          <w:ilvl w:val="0"/>
          <w:numId w:val="12"/>
        </w:numPr>
        <w:spacing w:before="120"/>
        <w:rPr>
          <w:sz w:val="24"/>
          <w:szCs w:val="24"/>
        </w:rPr>
      </w:pPr>
      <w:r>
        <w:rPr>
          <w:sz w:val="24"/>
          <w:szCs w:val="24"/>
        </w:rPr>
        <w:t>Siedzenie 3 os. w III rzędzie składane</w:t>
      </w:r>
    </w:p>
    <w:p w:rsidR="000D1EEA" w:rsidRDefault="000D1EEA" w:rsidP="00B076C9">
      <w:pPr>
        <w:pStyle w:val="Akapitzlist"/>
        <w:numPr>
          <w:ilvl w:val="0"/>
          <w:numId w:val="12"/>
        </w:numPr>
        <w:spacing w:before="120"/>
        <w:rPr>
          <w:sz w:val="24"/>
          <w:szCs w:val="24"/>
        </w:rPr>
      </w:pPr>
      <w:r>
        <w:rPr>
          <w:sz w:val="24"/>
          <w:szCs w:val="24"/>
        </w:rPr>
        <w:t>Sterowanie radiem z kierownicy</w:t>
      </w:r>
    </w:p>
    <w:p w:rsidR="000D1EEA" w:rsidRDefault="000D1EEA" w:rsidP="00B076C9">
      <w:pPr>
        <w:pStyle w:val="Akapitzlist"/>
        <w:numPr>
          <w:ilvl w:val="0"/>
          <w:numId w:val="12"/>
        </w:numPr>
        <w:spacing w:before="120"/>
        <w:rPr>
          <w:sz w:val="24"/>
          <w:szCs w:val="24"/>
        </w:rPr>
      </w:pPr>
      <w:r>
        <w:rPr>
          <w:sz w:val="24"/>
          <w:szCs w:val="24"/>
        </w:rPr>
        <w:t>Szyby przednie regulowane elektrycznie</w:t>
      </w:r>
    </w:p>
    <w:p w:rsidR="000D1EEA" w:rsidRDefault="000D1EEA" w:rsidP="00B076C9">
      <w:pPr>
        <w:pStyle w:val="Akapitzlist"/>
        <w:numPr>
          <w:ilvl w:val="0"/>
          <w:numId w:val="12"/>
        </w:numPr>
        <w:spacing w:before="120"/>
        <w:rPr>
          <w:sz w:val="24"/>
          <w:szCs w:val="24"/>
        </w:rPr>
      </w:pPr>
      <w:r>
        <w:rPr>
          <w:sz w:val="24"/>
          <w:szCs w:val="24"/>
        </w:rPr>
        <w:t>Szyby tylne boczne</w:t>
      </w:r>
    </w:p>
    <w:p w:rsidR="000D1EEA" w:rsidRDefault="000D1EEA" w:rsidP="00B076C9">
      <w:pPr>
        <w:pStyle w:val="Akapitzlist"/>
        <w:numPr>
          <w:ilvl w:val="0"/>
          <w:numId w:val="12"/>
        </w:numPr>
        <w:spacing w:before="120"/>
        <w:rPr>
          <w:sz w:val="24"/>
          <w:szCs w:val="24"/>
        </w:rPr>
      </w:pPr>
      <w:r>
        <w:rPr>
          <w:sz w:val="24"/>
          <w:szCs w:val="24"/>
        </w:rPr>
        <w:t>Koła stalowe 16”</w:t>
      </w:r>
    </w:p>
    <w:p w:rsidR="000D1EEA" w:rsidRDefault="000D1EEA" w:rsidP="00B076C9">
      <w:pPr>
        <w:pStyle w:val="Akapitzlist"/>
        <w:numPr>
          <w:ilvl w:val="0"/>
          <w:numId w:val="12"/>
        </w:numPr>
        <w:spacing w:before="120"/>
        <w:rPr>
          <w:sz w:val="24"/>
          <w:szCs w:val="24"/>
        </w:rPr>
      </w:pPr>
      <w:proofErr w:type="spellStart"/>
      <w:r>
        <w:rPr>
          <w:sz w:val="24"/>
          <w:szCs w:val="24"/>
        </w:rPr>
        <w:t>Tempomat</w:t>
      </w:r>
      <w:proofErr w:type="spellEnd"/>
    </w:p>
    <w:p w:rsidR="000D1EEA" w:rsidRDefault="000D1EEA" w:rsidP="00B076C9">
      <w:pPr>
        <w:pStyle w:val="Akapitzlist"/>
        <w:numPr>
          <w:ilvl w:val="0"/>
          <w:numId w:val="12"/>
        </w:numPr>
        <w:spacing w:before="120"/>
        <w:rPr>
          <w:sz w:val="24"/>
          <w:szCs w:val="24"/>
        </w:rPr>
      </w:pPr>
      <w:r>
        <w:rPr>
          <w:sz w:val="24"/>
          <w:szCs w:val="24"/>
        </w:rPr>
        <w:t>Wyłożenie ścian bocznych płytą do ½ wysokości</w:t>
      </w:r>
    </w:p>
    <w:p w:rsidR="000D1EEA" w:rsidRDefault="000D1EEA" w:rsidP="00B076C9">
      <w:pPr>
        <w:pStyle w:val="Akapitzlist"/>
        <w:numPr>
          <w:ilvl w:val="0"/>
          <w:numId w:val="12"/>
        </w:numPr>
        <w:spacing w:before="120"/>
        <w:rPr>
          <w:sz w:val="24"/>
          <w:szCs w:val="24"/>
        </w:rPr>
      </w:pPr>
      <w:r>
        <w:rPr>
          <w:sz w:val="24"/>
          <w:szCs w:val="24"/>
        </w:rPr>
        <w:t>Zamek centralny zdalnie sterowany</w:t>
      </w:r>
    </w:p>
    <w:p w:rsidR="000D1EEA" w:rsidRDefault="000D1EEA" w:rsidP="00B076C9">
      <w:pPr>
        <w:pStyle w:val="Akapitzlist"/>
        <w:numPr>
          <w:ilvl w:val="0"/>
          <w:numId w:val="12"/>
        </w:numPr>
        <w:spacing w:before="120"/>
        <w:rPr>
          <w:sz w:val="24"/>
          <w:szCs w:val="24"/>
        </w:rPr>
      </w:pPr>
      <w:r>
        <w:rPr>
          <w:sz w:val="24"/>
          <w:szCs w:val="24"/>
        </w:rPr>
        <w:t>Zderzaki w kolorze nadwozia</w:t>
      </w:r>
    </w:p>
    <w:p w:rsidR="000D1EEA" w:rsidRDefault="000D1EEA" w:rsidP="00B076C9">
      <w:pPr>
        <w:pStyle w:val="Akapitzlist"/>
        <w:numPr>
          <w:ilvl w:val="0"/>
          <w:numId w:val="12"/>
        </w:numPr>
        <w:spacing w:before="120"/>
        <w:rPr>
          <w:sz w:val="24"/>
          <w:szCs w:val="24"/>
        </w:rPr>
      </w:pPr>
      <w:r>
        <w:rPr>
          <w:sz w:val="24"/>
          <w:szCs w:val="24"/>
        </w:rPr>
        <w:t>Zestaw naprawczy opon</w:t>
      </w:r>
    </w:p>
    <w:p w:rsidR="00FE17A0" w:rsidRDefault="00FE17A0" w:rsidP="00FE17A0">
      <w:pPr>
        <w:pStyle w:val="Akapitzlist"/>
        <w:spacing w:before="120"/>
        <w:ind w:left="426"/>
        <w:rPr>
          <w:b/>
          <w:sz w:val="24"/>
          <w:szCs w:val="24"/>
        </w:rPr>
      </w:pPr>
    </w:p>
    <w:p w:rsidR="009A3D8A" w:rsidRDefault="00DE5D70" w:rsidP="00FE17A0">
      <w:pPr>
        <w:pStyle w:val="Akapitzlist"/>
        <w:numPr>
          <w:ilvl w:val="0"/>
          <w:numId w:val="9"/>
        </w:numPr>
        <w:spacing w:before="120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WYPOSAŻENIE DODATKOWE</w:t>
      </w:r>
      <w:r w:rsidRPr="00CC163A">
        <w:rPr>
          <w:b/>
          <w:sz w:val="24"/>
          <w:szCs w:val="24"/>
        </w:rPr>
        <w:t xml:space="preserve"> POJAZDU:</w:t>
      </w:r>
    </w:p>
    <w:p w:rsidR="00FE17A0" w:rsidRDefault="000D1EEA" w:rsidP="00FE17A0">
      <w:pPr>
        <w:pStyle w:val="Akapitzlist"/>
        <w:numPr>
          <w:ilvl w:val="0"/>
          <w:numId w:val="13"/>
        </w:numPr>
        <w:spacing w:before="120"/>
        <w:rPr>
          <w:sz w:val="24"/>
          <w:szCs w:val="24"/>
        </w:rPr>
      </w:pPr>
      <w:r>
        <w:rPr>
          <w:sz w:val="24"/>
          <w:szCs w:val="24"/>
        </w:rPr>
        <w:t>Czujniki cofania</w:t>
      </w:r>
    </w:p>
    <w:p w:rsidR="000D1EEA" w:rsidRDefault="000D1EEA" w:rsidP="00FE17A0">
      <w:pPr>
        <w:pStyle w:val="Akapitzlist"/>
        <w:numPr>
          <w:ilvl w:val="0"/>
          <w:numId w:val="13"/>
        </w:numPr>
        <w:spacing w:before="120"/>
        <w:rPr>
          <w:sz w:val="24"/>
          <w:szCs w:val="24"/>
        </w:rPr>
      </w:pPr>
      <w:r>
        <w:rPr>
          <w:sz w:val="24"/>
          <w:szCs w:val="24"/>
        </w:rPr>
        <w:t>Kierownica pokryta skórą</w:t>
      </w:r>
    </w:p>
    <w:p w:rsidR="000D1EEA" w:rsidRDefault="000D1EEA" w:rsidP="00FE17A0">
      <w:pPr>
        <w:pStyle w:val="Akapitzlist"/>
        <w:numPr>
          <w:ilvl w:val="0"/>
          <w:numId w:val="13"/>
        </w:numPr>
        <w:spacing w:before="120"/>
        <w:rPr>
          <w:sz w:val="24"/>
          <w:szCs w:val="24"/>
        </w:rPr>
      </w:pPr>
      <w:r>
        <w:rPr>
          <w:sz w:val="24"/>
          <w:szCs w:val="24"/>
        </w:rPr>
        <w:t>Komputer pokładowy</w:t>
      </w:r>
    </w:p>
    <w:p w:rsidR="000D1EEA" w:rsidRDefault="000D1EEA" w:rsidP="00FE17A0">
      <w:pPr>
        <w:pStyle w:val="Akapitzlist"/>
        <w:numPr>
          <w:ilvl w:val="0"/>
          <w:numId w:val="13"/>
        </w:numPr>
        <w:spacing w:before="120"/>
        <w:rPr>
          <w:sz w:val="24"/>
          <w:szCs w:val="24"/>
        </w:rPr>
      </w:pPr>
      <w:r>
        <w:rPr>
          <w:sz w:val="24"/>
          <w:szCs w:val="24"/>
        </w:rPr>
        <w:t>Lakier metalizowany</w:t>
      </w:r>
    </w:p>
    <w:p w:rsidR="000D1EEA" w:rsidRDefault="000D1EEA" w:rsidP="00FE17A0">
      <w:pPr>
        <w:pStyle w:val="Akapitzlist"/>
        <w:numPr>
          <w:ilvl w:val="0"/>
          <w:numId w:val="13"/>
        </w:numPr>
        <w:spacing w:before="120"/>
        <w:rPr>
          <w:sz w:val="24"/>
          <w:szCs w:val="24"/>
        </w:rPr>
      </w:pPr>
      <w:r>
        <w:rPr>
          <w:sz w:val="24"/>
          <w:szCs w:val="24"/>
        </w:rPr>
        <w:t>Szyba tylna ogrzewana z wycieraczką</w:t>
      </w:r>
    </w:p>
    <w:p w:rsidR="000D1EEA" w:rsidRDefault="000D1EEA" w:rsidP="00FE17A0">
      <w:pPr>
        <w:pStyle w:val="Akapitzlist"/>
        <w:numPr>
          <w:ilvl w:val="0"/>
          <w:numId w:val="13"/>
        </w:numPr>
        <w:spacing w:before="120"/>
        <w:rPr>
          <w:sz w:val="24"/>
          <w:szCs w:val="24"/>
        </w:rPr>
      </w:pPr>
      <w:r>
        <w:rPr>
          <w:sz w:val="24"/>
          <w:szCs w:val="24"/>
        </w:rPr>
        <w:t>Światła p/mgielne przednie</w:t>
      </w:r>
    </w:p>
    <w:p w:rsidR="00FE17A0" w:rsidRPr="00FE17A0" w:rsidRDefault="00FE17A0" w:rsidP="00FE17A0">
      <w:pPr>
        <w:spacing w:before="120"/>
        <w:ind w:left="360"/>
        <w:rPr>
          <w:sz w:val="24"/>
          <w:szCs w:val="24"/>
        </w:rPr>
      </w:pPr>
    </w:p>
    <w:p w:rsidR="00FE17A0" w:rsidRDefault="00FE17A0" w:rsidP="00FE17A0">
      <w:pPr>
        <w:pStyle w:val="Akapitzlist"/>
        <w:numPr>
          <w:ilvl w:val="0"/>
          <w:numId w:val="9"/>
        </w:numPr>
        <w:spacing w:before="120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CENA WYWOŁAWCZA:</w:t>
      </w:r>
    </w:p>
    <w:p w:rsidR="00FE17A0" w:rsidRPr="00FE17A0" w:rsidRDefault="005832BA" w:rsidP="00FE17A0">
      <w:pPr>
        <w:pStyle w:val="Akapitzlist"/>
        <w:numPr>
          <w:ilvl w:val="0"/>
          <w:numId w:val="16"/>
        </w:numPr>
        <w:rPr>
          <w:rFonts w:ascii="Calibri" w:eastAsia="Times New Roman" w:hAnsi="Calibri" w:cs="Times New Roman"/>
          <w:b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color w:val="000000"/>
          <w:sz w:val="24"/>
          <w:szCs w:val="24"/>
          <w:lang w:eastAsia="pl-PL"/>
        </w:rPr>
        <w:t>24</w:t>
      </w:r>
      <w:r w:rsidR="00DE5D70">
        <w:rPr>
          <w:rFonts w:ascii="Calibri" w:eastAsia="Times New Roman" w:hAnsi="Calibri" w:cs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Times New Roman"/>
          <w:b/>
          <w:color w:val="000000"/>
          <w:sz w:val="24"/>
          <w:szCs w:val="24"/>
          <w:lang w:eastAsia="pl-PL"/>
        </w:rPr>
        <w:t>796,75</w:t>
      </w:r>
      <w:r w:rsidR="00BA2931">
        <w:rPr>
          <w:rFonts w:ascii="Calibri" w:eastAsia="Times New Roman" w:hAnsi="Calibri" w:cs="Times New Roman"/>
          <w:b/>
          <w:color w:val="000000"/>
          <w:sz w:val="24"/>
          <w:szCs w:val="24"/>
          <w:lang w:eastAsia="pl-PL"/>
        </w:rPr>
        <w:t xml:space="preserve"> </w:t>
      </w:r>
      <w:r w:rsidR="00FE17A0" w:rsidRPr="00FE17A0">
        <w:rPr>
          <w:rFonts w:ascii="Calibri" w:eastAsia="Times New Roman" w:hAnsi="Calibri" w:cs="Times New Roman"/>
          <w:b/>
          <w:color w:val="000000"/>
          <w:sz w:val="24"/>
          <w:szCs w:val="24"/>
          <w:lang w:eastAsia="pl-PL"/>
        </w:rPr>
        <w:t>zł netto;</w:t>
      </w:r>
    </w:p>
    <w:p w:rsidR="00FE17A0" w:rsidRDefault="005832BA" w:rsidP="00FE17A0">
      <w:pPr>
        <w:pStyle w:val="Akapitzlist"/>
        <w:numPr>
          <w:ilvl w:val="0"/>
          <w:numId w:val="16"/>
        </w:numPr>
        <w:rPr>
          <w:rFonts w:ascii="Calibri" w:eastAsia="Times New Roman" w:hAnsi="Calibri" w:cs="Times New Roman"/>
          <w:b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color w:val="000000"/>
          <w:sz w:val="24"/>
          <w:szCs w:val="24"/>
          <w:lang w:eastAsia="pl-PL"/>
        </w:rPr>
        <w:t>30</w:t>
      </w:r>
      <w:r w:rsidR="00956786">
        <w:rPr>
          <w:rFonts w:ascii="Calibri" w:eastAsia="Times New Roman" w:hAnsi="Calibri" w:cs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Times New Roman"/>
          <w:b/>
          <w:color w:val="000000"/>
          <w:sz w:val="24"/>
          <w:szCs w:val="24"/>
          <w:lang w:eastAsia="pl-PL"/>
        </w:rPr>
        <w:t>5</w:t>
      </w:r>
      <w:r w:rsidR="00776B7E">
        <w:rPr>
          <w:rFonts w:ascii="Calibri" w:eastAsia="Times New Roman" w:hAnsi="Calibri" w:cs="Times New Roman"/>
          <w:b/>
          <w:color w:val="000000"/>
          <w:sz w:val="24"/>
          <w:szCs w:val="24"/>
          <w:lang w:eastAsia="pl-PL"/>
        </w:rPr>
        <w:t>00</w:t>
      </w:r>
      <w:r w:rsidR="00956786">
        <w:rPr>
          <w:rFonts w:ascii="Calibri" w:eastAsia="Times New Roman" w:hAnsi="Calibri" w:cs="Times New Roman"/>
          <w:b/>
          <w:color w:val="000000"/>
          <w:sz w:val="24"/>
          <w:szCs w:val="24"/>
          <w:lang w:eastAsia="pl-PL"/>
        </w:rPr>
        <w:t>,</w:t>
      </w:r>
      <w:r>
        <w:rPr>
          <w:rFonts w:ascii="Calibri" w:eastAsia="Times New Roman" w:hAnsi="Calibri" w:cs="Times New Roman"/>
          <w:b/>
          <w:color w:val="000000"/>
          <w:sz w:val="24"/>
          <w:szCs w:val="24"/>
          <w:lang w:eastAsia="pl-PL"/>
        </w:rPr>
        <w:t>00</w:t>
      </w:r>
      <w:r w:rsidR="00FE17A0" w:rsidRPr="00FE17A0">
        <w:rPr>
          <w:rFonts w:ascii="Calibri" w:eastAsia="Times New Roman" w:hAnsi="Calibri" w:cs="Times New Roman"/>
          <w:b/>
          <w:color w:val="000000"/>
          <w:sz w:val="24"/>
          <w:szCs w:val="24"/>
          <w:lang w:eastAsia="pl-PL"/>
        </w:rPr>
        <w:t xml:space="preserve"> zł brutto.</w:t>
      </w:r>
    </w:p>
    <w:p w:rsidR="00FE17A0" w:rsidRPr="00FE17A0" w:rsidRDefault="00FE17A0" w:rsidP="00FE17A0">
      <w:pPr>
        <w:pStyle w:val="Akapitzlist"/>
        <w:rPr>
          <w:rFonts w:ascii="Calibri" w:eastAsia="Times New Roman" w:hAnsi="Calibri" w:cs="Times New Roman"/>
          <w:b/>
          <w:color w:val="000000"/>
          <w:sz w:val="24"/>
          <w:szCs w:val="24"/>
          <w:lang w:eastAsia="pl-PL"/>
        </w:rPr>
      </w:pPr>
    </w:p>
    <w:p w:rsidR="00962E2E" w:rsidRDefault="00FE17A0" w:rsidP="00C70054">
      <w:pPr>
        <w:pStyle w:val="Akapitzlist"/>
        <w:numPr>
          <w:ilvl w:val="0"/>
          <w:numId w:val="9"/>
        </w:numPr>
        <w:spacing w:before="120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INFORMACJE DODATKOWE</w:t>
      </w:r>
    </w:p>
    <w:p w:rsidR="00FE17A0" w:rsidRPr="00FE17A0" w:rsidRDefault="00FE17A0" w:rsidP="00FE17A0">
      <w:pPr>
        <w:pStyle w:val="Akapitzlist"/>
        <w:numPr>
          <w:ilvl w:val="0"/>
          <w:numId w:val="18"/>
        </w:numPr>
        <w:jc w:val="both"/>
        <w:rPr>
          <w:sz w:val="24"/>
          <w:szCs w:val="24"/>
        </w:rPr>
      </w:pPr>
      <w:r w:rsidRPr="00FE17A0">
        <w:rPr>
          <w:sz w:val="24"/>
          <w:szCs w:val="24"/>
        </w:rPr>
        <w:t xml:space="preserve">Przeznaczony do sprzedaży samochód </w:t>
      </w:r>
      <w:r w:rsidR="005832BA">
        <w:rPr>
          <w:sz w:val="24"/>
          <w:szCs w:val="24"/>
        </w:rPr>
        <w:t xml:space="preserve">Opel </w:t>
      </w:r>
      <w:proofErr w:type="spellStart"/>
      <w:r w:rsidR="005832BA">
        <w:rPr>
          <w:sz w:val="24"/>
          <w:szCs w:val="24"/>
        </w:rPr>
        <w:t>Vivaro</w:t>
      </w:r>
      <w:proofErr w:type="spellEnd"/>
      <w:r w:rsidRPr="00FE17A0">
        <w:rPr>
          <w:sz w:val="24"/>
          <w:szCs w:val="24"/>
        </w:rPr>
        <w:t xml:space="preserve"> był wykorzystywany na potrzeby własne Zakładu zgodnie z działalnością statutową. Pojazd w chwili wycofania z eksploatacji jest sprawny. Na dzień ogłoszenia niniejszego przetargu składnik aktywów trwałych nie jest objęty gwarancją producenta.</w:t>
      </w:r>
    </w:p>
    <w:p w:rsidR="00FE17A0" w:rsidRPr="00FE17A0" w:rsidRDefault="00FE17A0" w:rsidP="00FE17A0">
      <w:pPr>
        <w:pStyle w:val="Akapitzlist"/>
        <w:numPr>
          <w:ilvl w:val="0"/>
          <w:numId w:val="18"/>
        </w:numPr>
        <w:jc w:val="both"/>
        <w:rPr>
          <w:sz w:val="24"/>
          <w:szCs w:val="24"/>
        </w:rPr>
      </w:pPr>
      <w:r w:rsidRPr="00FE17A0">
        <w:rPr>
          <w:sz w:val="24"/>
          <w:szCs w:val="24"/>
        </w:rPr>
        <w:t>Samochód oferowany do sprzedaży znajduje się w siedzibie Oddziału ZUS w Białymstoku przy ulicy Młynowej 29.</w:t>
      </w:r>
    </w:p>
    <w:p w:rsidR="00FE17A0" w:rsidRPr="00FE17A0" w:rsidRDefault="00FE17A0" w:rsidP="00FE17A0">
      <w:pPr>
        <w:pStyle w:val="Akapitzlist"/>
        <w:numPr>
          <w:ilvl w:val="0"/>
          <w:numId w:val="18"/>
        </w:numPr>
        <w:jc w:val="both"/>
        <w:rPr>
          <w:sz w:val="24"/>
          <w:szCs w:val="24"/>
        </w:rPr>
      </w:pPr>
      <w:r w:rsidRPr="00FE17A0">
        <w:rPr>
          <w:sz w:val="24"/>
          <w:szCs w:val="24"/>
        </w:rPr>
        <w:t xml:space="preserve">Istnieje możliwość obejrzenia środka transportu wskazanego do sprzedaży po uprzednim poinformowaniu pracownika Wydziału Administracyjno – Gospodarczego telefonicznie </w:t>
      </w:r>
      <w:r w:rsidRPr="00280F59">
        <w:rPr>
          <w:sz w:val="24"/>
          <w:szCs w:val="24"/>
        </w:rPr>
        <w:t xml:space="preserve">85 7486 </w:t>
      </w:r>
      <w:r w:rsidR="00BA2931" w:rsidRPr="00280F59">
        <w:rPr>
          <w:sz w:val="24"/>
          <w:szCs w:val="24"/>
        </w:rPr>
        <w:t>750</w:t>
      </w:r>
    </w:p>
    <w:p w:rsidR="00FE17A0" w:rsidRPr="00FE17A0" w:rsidRDefault="00FE17A0" w:rsidP="00FE17A0">
      <w:pPr>
        <w:pStyle w:val="Akapitzlist"/>
        <w:jc w:val="both"/>
        <w:rPr>
          <w:sz w:val="24"/>
          <w:szCs w:val="24"/>
        </w:rPr>
      </w:pPr>
    </w:p>
    <w:p w:rsidR="00F05593" w:rsidRDefault="00FE17A0" w:rsidP="00FE17A0">
      <w:pPr>
        <w:pStyle w:val="Akapitzlist"/>
        <w:numPr>
          <w:ilvl w:val="0"/>
          <w:numId w:val="9"/>
        </w:numPr>
        <w:spacing w:before="120"/>
        <w:ind w:left="426" w:hanging="426"/>
        <w:rPr>
          <w:b/>
          <w:sz w:val="24"/>
          <w:szCs w:val="24"/>
        </w:rPr>
      </w:pPr>
      <w:r w:rsidRPr="00FE17A0">
        <w:rPr>
          <w:b/>
          <w:sz w:val="24"/>
          <w:szCs w:val="24"/>
        </w:rPr>
        <w:t>WARUNKI OGÓLNE PRZETARGU</w:t>
      </w:r>
    </w:p>
    <w:p w:rsidR="0075212F" w:rsidRPr="00FE17A0" w:rsidRDefault="0075212F" w:rsidP="0075212F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ED2D74">
        <w:rPr>
          <w:sz w:val="24"/>
          <w:szCs w:val="24"/>
        </w:rPr>
        <w:t xml:space="preserve">Do składania ofert uprawnione są osoby z wyłączeniem wskazanych w </w:t>
      </w:r>
      <w:r w:rsidRPr="00FE17A0">
        <w:rPr>
          <w:sz w:val="24"/>
          <w:szCs w:val="24"/>
        </w:rPr>
        <w:t>§ 21 ust. 2 Rozporządzenia Rady Ministrów z dnia 4 kwietnia 2017 r. w sprawie szczegółowego sposobu gospodarowania niektórymi składnikami majątku Skarbu Państwa</w:t>
      </w:r>
      <w:r>
        <w:rPr>
          <w:sz w:val="24"/>
          <w:szCs w:val="24"/>
        </w:rPr>
        <w:t>;</w:t>
      </w:r>
    </w:p>
    <w:p w:rsidR="0075212F" w:rsidRPr="00FE17A0" w:rsidRDefault="0075212F" w:rsidP="0075212F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FE17A0">
        <w:rPr>
          <w:sz w:val="24"/>
          <w:szCs w:val="24"/>
        </w:rPr>
        <w:t>Oferty nie spełniające wymogów formalnych nie będą rozpatrywane i zostaną odrzucone</w:t>
      </w:r>
      <w:r>
        <w:rPr>
          <w:sz w:val="24"/>
          <w:szCs w:val="24"/>
        </w:rPr>
        <w:t>;</w:t>
      </w:r>
    </w:p>
    <w:p w:rsidR="0075212F" w:rsidRPr="00FE17A0" w:rsidRDefault="0075212F" w:rsidP="0075212F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FE17A0">
        <w:rPr>
          <w:sz w:val="24"/>
          <w:szCs w:val="24"/>
        </w:rPr>
        <w:t>Oferty zawierające kwoty poniżej ceny wywoławczej lub w przypadku jej braku zostaną odrzucone</w:t>
      </w:r>
      <w:r>
        <w:rPr>
          <w:sz w:val="24"/>
          <w:szCs w:val="24"/>
        </w:rPr>
        <w:t>;</w:t>
      </w:r>
    </w:p>
    <w:p w:rsidR="0075212F" w:rsidRPr="00FE17A0" w:rsidRDefault="0075212F" w:rsidP="0075212F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FE17A0">
        <w:rPr>
          <w:sz w:val="24"/>
          <w:szCs w:val="24"/>
        </w:rPr>
        <w:t>W pierwszej kolejności realizowana będzie transakcja na rzecz Oferenta, który zaproponował najwyższą ceną zakupu za dany składnik będący przedmiotem przetargu, a złożona oferta nie jest obarczona uchybieniami formalnymi</w:t>
      </w:r>
      <w:r>
        <w:rPr>
          <w:sz w:val="24"/>
          <w:szCs w:val="24"/>
        </w:rPr>
        <w:t>;</w:t>
      </w:r>
    </w:p>
    <w:p w:rsidR="0075212F" w:rsidRPr="00FE17A0" w:rsidRDefault="0075212F" w:rsidP="0075212F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FE17A0">
        <w:rPr>
          <w:sz w:val="24"/>
          <w:szCs w:val="24"/>
        </w:rPr>
        <w:t>W przypadku zaistnienia takiej sytuacji, że kilku oferentów zaproponowało tę samą cenę za samochód, postępowanie jest kontyn</w:t>
      </w:r>
      <w:r w:rsidR="00956786">
        <w:rPr>
          <w:sz w:val="24"/>
          <w:szCs w:val="24"/>
        </w:rPr>
        <w:t>uowane pomiędzy tymi oferentami</w:t>
      </w:r>
      <w:r w:rsidRPr="00FE17A0">
        <w:rPr>
          <w:sz w:val="24"/>
          <w:szCs w:val="24"/>
        </w:rPr>
        <w:t xml:space="preserve">. Oferenci zostaną powiadomieni o takim </w:t>
      </w:r>
      <w:r>
        <w:rPr>
          <w:sz w:val="24"/>
          <w:szCs w:val="24"/>
        </w:rPr>
        <w:t>fakcie;</w:t>
      </w:r>
    </w:p>
    <w:p w:rsidR="0075212F" w:rsidRDefault="0075212F" w:rsidP="0075212F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FE17A0">
        <w:rPr>
          <w:sz w:val="24"/>
          <w:szCs w:val="24"/>
        </w:rPr>
        <w:t>Organizator przetargu zastrzega sobie prawo odwołania przetargu, przesunięcia terminu lub nie dokonania wyboru oferty bez podania przyczyn</w:t>
      </w:r>
      <w:r>
        <w:rPr>
          <w:sz w:val="24"/>
          <w:szCs w:val="24"/>
        </w:rPr>
        <w:t>.</w:t>
      </w:r>
    </w:p>
    <w:p w:rsidR="0075212F" w:rsidRDefault="0075212F" w:rsidP="0075212F">
      <w:pPr>
        <w:pStyle w:val="Akapitzlist"/>
        <w:jc w:val="both"/>
        <w:rPr>
          <w:sz w:val="24"/>
          <w:szCs w:val="24"/>
        </w:rPr>
      </w:pPr>
    </w:p>
    <w:p w:rsidR="0095187A" w:rsidRDefault="0075212F" w:rsidP="0095187A">
      <w:pPr>
        <w:pStyle w:val="Akapitzlist"/>
        <w:numPr>
          <w:ilvl w:val="0"/>
          <w:numId w:val="9"/>
        </w:numPr>
        <w:spacing w:before="120"/>
        <w:ind w:left="426" w:hanging="426"/>
        <w:rPr>
          <w:b/>
          <w:sz w:val="24"/>
          <w:szCs w:val="24"/>
        </w:rPr>
      </w:pPr>
      <w:r w:rsidRPr="0075212F">
        <w:rPr>
          <w:b/>
          <w:sz w:val="24"/>
          <w:szCs w:val="24"/>
        </w:rPr>
        <w:t>SPOSÓB SPORZĄDZENIA I ZŁOŻENIA OFERTY</w:t>
      </w:r>
    </w:p>
    <w:p w:rsidR="0095187A" w:rsidRDefault="0095187A" w:rsidP="0095187A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5187A" w:rsidRDefault="005832BA" w:rsidP="0095187A">
      <w:pPr>
        <w:autoSpaceDE w:val="0"/>
        <w:autoSpaceDN w:val="0"/>
        <w:adjustRightInd w:val="0"/>
        <w:ind w:left="851" w:hanging="567"/>
        <w:jc w:val="both"/>
        <w:rPr>
          <w:rFonts w:cs="Cambria,Bold"/>
          <w:bCs/>
          <w:sz w:val="24"/>
          <w:szCs w:val="24"/>
        </w:rPr>
      </w:pPr>
      <w:r>
        <w:rPr>
          <w:rFonts w:cs="Cambria,Bold"/>
          <w:bCs/>
          <w:sz w:val="24"/>
          <w:szCs w:val="24"/>
        </w:rPr>
        <w:t>Ofertę należy złożyć do dnia 26</w:t>
      </w:r>
      <w:r w:rsidR="0095187A">
        <w:rPr>
          <w:rFonts w:cs="Cambria,Bold"/>
          <w:bCs/>
          <w:sz w:val="24"/>
          <w:szCs w:val="24"/>
        </w:rPr>
        <w:t xml:space="preserve">.10.2020 r. do godziny 11.00: </w:t>
      </w:r>
    </w:p>
    <w:p w:rsidR="0095187A" w:rsidRDefault="0095187A" w:rsidP="0095187A">
      <w:pPr>
        <w:autoSpaceDE w:val="0"/>
        <w:autoSpaceDN w:val="0"/>
        <w:adjustRightInd w:val="0"/>
        <w:ind w:left="709" w:hanging="1"/>
        <w:jc w:val="both"/>
        <w:rPr>
          <w:rFonts w:cs="Cambria,Bold"/>
          <w:bCs/>
          <w:sz w:val="24"/>
          <w:szCs w:val="24"/>
        </w:rPr>
      </w:pPr>
    </w:p>
    <w:p w:rsidR="0095187A" w:rsidRDefault="0095187A" w:rsidP="0095187A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709" w:hanging="283"/>
        <w:jc w:val="both"/>
        <w:rPr>
          <w:rStyle w:val="Hipercze"/>
        </w:rPr>
      </w:pPr>
      <w:r>
        <w:rPr>
          <w:rFonts w:cs="Cambria,Bold"/>
          <w:bCs/>
          <w:sz w:val="24"/>
          <w:szCs w:val="24"/>
        </w:rPr>
        <w:t xml:space="preserve">za pośrednictwem poczty elektronicznej na adres: </w:t>
      </w:r>
      <w:hyperlink r:id="rId9" w:history="1">
        <w:r w:rsidRPr="0098328B">
          <w:rPr>
            <w:rStyle w:val="Hipercze"/>
            <w:rFonts w:cs="Cambria,Bold"/>
            <w:bCs/>
            <w:sz w:val="24"/>
            <w:szCs w:val="24"/>
          </w:rPr>
          <w:t>artur.bruszewski@zus.pl</w:t>
        </w:r>
      </w:hyperlink>
      <w:r>
        <w:rPr>
          <w:rFonts w:cs="Cambria,Bold"/>
          <w:bCs/>
          <w:sz w:val="24"/>
          <w:szCs w:val="24"/>
        </w:rPr>
        <w:t xml:space="preserve"> </w:t>
      </w:r>
    </w:p>
    <w:p w:rsidR="0095187A" w:rsidRDefault="0095187A" w:rsidP="0095187A">
      <w:pPr>
        <w:pStyle w:val="Akapitzlist"/>
        <w:autoSpaceDE w:val="0"/>
        <w:autoSpaceDN w:val="0"/>
        <w:adjustRightInd w:val="0"/>
        <w:ind w:left="709"/>
        <w:jc w:val="both"/>
      </w:pPr>
    </w:p>
    <w:p w:rsidR="0095187A" w:rsidRDefault="0095187A" w:rsidP="0095187A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cs="Cambria,Bold"/>
          <w:bCs/>
          <w:sz w:val="24"/>
          <w:szCs w:val="24"/>
        </w:rPr>
      </w:pPr>
      <w:r>
        <w:rPr>
          <w:rFonts w:cs="Cambria,Bold"/>
          <w:bCs/>
          <w:sz w:val="24"/>
          <w:szCs w:val="24"/>
        </w:rPr>
        <w:t>ofertę złożoną w formie elektronicznej należy zaszyfrować hasłem składającym się co najmniej z 8 znaków.</w:t>
      </w:r>
    </w:p>
    <w:p w:rsidR="0095187A" w:rsidRDefault="0095187A" w:rsidP="0095187A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cs="Cambria,Bold"/>
          <w:bCs/>
          <w:sz w:val="24"/>
          <w:szCs w:val="24"/>
        </w:rPr>
      </w:pPr>
      <w:r>
        <w:rPr>
          <w:rFonts w:cs="Cambria,Bold"/>
          <w:bCs/>
          <w:sz w:val="24"/>
          <w:szCs w:val="24"/>
        </w:rPr>
        <w:t>Oferta złożona za pośrednictwem poczty elektronicznej, która nie została zaszyfrowana nie będzie rozpatrywana i brana pod uwagę przy wyborze najkorzystniejszej oferty.</w:t>
      </w:r>
    </w:p>
    <w:p w:rsidR="0095187A" w:rsidRDefault="0095187A" w:rsidP="0095187A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cs="Cambria,Bold"/>
          <w:bCs/>
          <w:sz w:val="24"/>
          <w:szCs w:val="24"/>
        </w:rPr>
      </w:pPr>
      <w:r>
        <w:rPr>
          <w:rFonts w:cs="Cambria,Bold"/>
          <w:bCs/>
          <w:sz w:val="24"/>
          <w:szCs w:val="24"/>
        </w:rPr>
        <w:t>Po terminie składania ofert określonym w niniejszym Ogłoszeniu, należy  przesłać za pośrednictwem poczty elektronicznej na ww. adres mailowy do godziny 11.30 informację zawierającą hasło w celu otwarcia oferty.</w:t>
      </w:r>
    </w:p>
    <w:p w:rsidR="0095187A" w:rsidRDefault="0095187A" w:rsidP="0095187A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cs="Cambria,Bold"/>
          <w:bCs/>
          <w:sz w:val="24"/>
          <w:szCs w:val="24"/>
        </w:rPr>
      </w:pPr>
      <w:r>
        <w:rPr>
          <w:rFonts w:cs="Cambria,Bold"/>
          <w:bCs/>
          <w:sz w:val="24"/>
          <w:szCs w:val="24"/>
        </w:rPr>
        <w:t>Oferent może przed upływem terminu składania ofert zmienić lub wycofać swoją ofertę.</w:t>
      </w:r>
    </w:p>
    <w:p w:rsidR="0095187A" w:rsidRDefault="0095187A" w:rsidP="0095187A">
      <w:pPr>
        <w:pStyle w:val="Akapitzlist"/>
        <w:autoSpaceDE w:val="0"/>
        <w:autoSpaceDN w:val="0"/>
        <w:adjustRightInd w:val="0"/>
        <w:ind w:left="1080"/>
        <w:jc w:val="both"/>
        <w:rPr>
          <w:rFonts w:cs="Cambria,Bold"/>
          <w:bCs/>
          <w:sz w:val="24"/>
          <w:szCs w:val="24"/>
        </w:rPr>
      </w:pPr>
    </w:p>
    <w:p w:rsidR="0095187A" w:rsidRDefault="0095187A" w:rsidP="0095187A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709"/>
        <w:jc w:val="both"/>
        <w:rPr>
          <w:rFonts w:cs="Cambria"/>
          <w:sz w:val="24"/>
          <w:szCs w:val="24"/>
        </w:rPr>
      </w:pPr>
      <w:r>
        <w:rPr>
          <w:rFonts w:cs="Cambria"/>
          <w:sz w:val="24"/>
          <w:szCs w:val="24"/>
        </w:rPr>
        <w:t>przesłać na wskazany poniżej adres:</w:t>
      </w:r>
    </w:p>
    <w:p w:rsidR="0095187A" w:rsidRPr="00484BD6" w:rsidRDefault="0095187A" w:rsidP="0095187A">
      <w:pPr>
        <w:ind w:firstLine="709"/>
        <w:rPr>
          <w:b/>
          <w:sz w:val="24"/>
          <w:szCs w:val="24"/>
        </w:rPr>
      </w:pPr>
      <w:r w:rsidRPr="00484BD6">
        <w:rPr>
          <w:b/>
          <w:sz w:val="24"/>
          <w:szCs w:val="24"/>
        </w:rPr>
        <w:t>Zakład Ubezpieczeń Społecznych Oddział w Białymstoku</w:t>
      </w:r>
    </w:p>
    <w:p w:rsidR="0095187A" w:rsidRPr="00484BD6" w:rsidRDefault="0095187A" w:rsidP="0095187A">
      <w:pPr>
        <w:ind w:firstLine="709"/>
        <w:rPr>
          <w:b/>
          <w:sz w:val="24"/>
          <w:szCs w:val="24"/>
        </w:rPr>
      </w:pPr>
      <w:r w:rsidRPr="00484BD6">
        <w:rPr>
          <w:b/>
          <w:sz w:val="24"/>
          <w:szCs w:val="24"/>
        </w:rPr>
        <w:t>ul. Młynowa 29</w:t>
      </w:r>
    </w:p>
    <w:p w:rsidR="0095187A" w:rsidRPr="00484BD6" w:rsidRDefault="0095187A" w:rsidP="0095187A">
      <w:pPr>
        <w:ind w:firstLine="709"/>
        <w:rPr>
          <w:b/>
          <w:sz w:val="24"/>
          <w:szCs w:val="24"/>
        </w:rPr>
      </w:pPr>
      <w:r w:rsidRPr="00484BD6">
        <w:rPr>
          <w:b/>
          <w:sz w:val="24"/>
          <w:szCs w:val="24"/>
        </w:rPr>
        <w:t>15-404 Białystok</w:t>
      </w:r>
    </w:p>
    <w:p w:rsidR="0095187A" w:rsidRDefault="0095187A" w:rsidP="0095187A">
      <w:pPr>
        <w:autoSpaceDE w:val="0"/>
        <w:autoSpaceDN w:val="0"/>
        <w:adjustRightInd w:val="0"/>
        <w:ind w:left="708"/>
        <w:jc w:val="both"/>
        <w:rPr>
          <w:rFonts w:cs="Cambria"/>
          <w:sz w:val="24"/>
          <w:szCs w:val="24"/>
          <w:u w:val="single"/>
        </w:rPr>
      </w:pPr>
    </w:p>
    <w:p w:rsidR="0095187A" w:rsidRDefault="0095187A" w:rsidP="0095187A">
      <w:pPr>
        <w:autoSpaceDE w:val="0"/>
        <w:autoSpaceDN w:val="0"/>
        <w:adjustRightInd w:val="0"/>
        <w:ind w:left="708"/>
        <w:jc w:val="both"/>
        <w:rPr>
          <w:rFonts w:cs="Cambria"/>
          <w:sz w:val="24"/>
          <w:szCs w:val="24"/>
          <w:u w:val="single"/>
        </w:rPr>
      </w:pPr>
      <w:r>
        <w:rPr>
          <w:rFonts w:cs="Cambria"/>
          <w:sz w:val="24"/>
          <w:szCs w:val="24"/>
          <w:u w:val="single"/>
        </w:rPr>
        <w:t>Decydująca jest data i godzina wpływu oferty do ZUS Oddział w Białymstoku a nie data jej wysłania przesyłką pocztową lub kurierską.</w:t>
      </w:r>
    </w:p>
    <w:p w:rsidR="0095187A" w:rsidRDefault="0095187A" w:rsidP="0095187A">
      <w:pPr>
        <w:autoSpaceDE w:val="0"/>
        <w:autoSpaceDN w:val="0"/>
        <w:adjustRightInd w:val="0"/>
        <w:ind w:firstLine="284"/>
        <w:jc w:val="both"/>
        <w:rPr>
          <w:rFonts w:cs="Cambria"/>
          <w:sz w:val="24"/>
          <w:szCs w:val="24"/>
        </w:rPr>
      </w:pPr>
    </w:p>
    <w:p w:rsidR="0095187A" w:rsidRDefault="0095187A" w:rsidP="0095187A">
      <w:pPr>
        <w:pStyle w:val="Akapitzlist"/>
        <w:ind w:left="709"/>
        <w:rPr>
          <w:rFonts w:cs="Cambria,Bold"/>
          <w:bCs/>
          <w:sz w:val="24"/>
          <w:szCs w:val="24"/>
        </w:rPr>
      </w:pPr>
      <w:r>
        <w:rPr>
          <w:rFonts w:cs="Cambria,Bold"/>
          <w:bCs/>
          <w:sz w:val="24"/>
          <w:szCs w:val="24"/>
        </w:rPr>
        <w:t xml:space="preserve">Oferta złożona na załączonym do ogłoszenia formularzu ofertowym  wraz z wymaganymi dokumentami winna być umieszczona w trwale zamkniętej kopercie z dopiskiem </w:t>
      </w:r>
      <w:r>
        <w:rPr>
          <w:i/>
          <w:sz w:val="24"/>
          <w:szCs w:val="24"/>
        </w:rPr>
        <w:t>„</w:t>
      </w:r>
      <w:r w:rsidRPr="00982B9F">
        <w:rPr>
          <w:i/>
          <w:sz w:val="24"/>
          <w:szCs w:val="24"/>
        </w:rPr>
        <w:t>Oferta na zakup używanego samochodu</w:t>
      </w:r>
      <w:r>
        <w:rPr>
          <w:i/>
          <w:sz w:val="24"/>
          <w:szCs w:val="24"/>
        </w:rPr>
        <w:t xml:space="preserve"> </w:t>
      </w:r>
      <w:r w:rsidR="005832BA">
        <w:rPr>
          <w:i/>
          <w:sz w:val="24"/>
          <w:szCs w:val="24"/>
        </w:rPr>
        <w:t xml:space="preserve">Opel </w:t>
      </w:r>
      <w:proofErr w:type="spellStart"/>
      <w:r w:rsidR="005832BA">
        <w:rPr>
          <w:i/>
          <w:sz w:val="24"/>
          <w:szCs w:val="24"/>
        </w:rPr>
        <w:t>Vivaro</w:t>
      </w:r>
      <w:proofErr w:type="spellEnd"/>
      <w:r>
        <w:rPr>
          <w:i/>
          <w:sz w:val="24"/>
          <w:szCs w:val="24"/>
        </w:rPr>
        <w:t xml:space="preserve"> </w:t>
      </w:r>
      <w:r w:rsidR="005832BA">
        <w:rPr>
          <w:rFonts w:cs="Cambria,Bold"/>
          <w:bCs/>
          <w:i/>
          <w:sz w:val="24"/>
          <w:szCs w:val="24"/>
        </w:rPr>
        <w:t>nie otwierać do dnia 26</w:t>
      </w:r>
      <w:r w:rsidRPr="00D63D57">
        <w:rPr>
          <w:rFonts w:cs="Cambria,Bold"/>
          <w:bCs/>
          <w:i/>
          <w:sz w:val="24"/>
          <w:szCs w:val="24"/>
        </w:rPr>
        <w:t>.10.2020 r. do godziny 11.30</w:t>
      </w:r>
      <w:r>
        <w:rPr>
          <w:rFonts w:cs="Cambria,Bold"/>
          <w:bCs/>
          <w:sz w:val="24"/>
          <w:szCs w:val="24"/>
        </w:rPr>
        <w:t>”</w:t>
      </w:r>
    </w:p>
    <w:p w:rsidR="0095187A" w:rsidRPr="0095187A" w:rsidRDefault="0095187A" w:rsidP="0095187A">
      <w:pPr>
        <w:pStyle w:val="Akapitzlist"/>
        <w:ind w:left="709"/>
        <w:rPr>
          <w:i/>
          <w:sz w:val="24"/>
          <w:szCs w:val="24"/>
        </w:rPr>
      </w:pPr>
    </w:p>
    <w:p w:rsidR="0095187A" w:rsidRPr="002B57A4" w:rsidRDefault="0095187A" w:rsidP="0095187A">
      <w:pPr>
        <w:pStyle w:val="Akapitzlist"/>
        <w:numPr>
          <w:ilvl w:val="0"/>
          <w:numId w:val="25"/>
        </w:numPr>
        <w:ind w:left="709" w:hanging="283"/>
        <w:jc w:val="both"/>
        <w:rPr>
          <w:sz w:val="24"/>
          <w:szCs w:val="24"/>
        </w:rPr>
      </w:pPr>
      <w:r w:rsidRPr="002B57A4">
        <w:rPr>
          <w:sz w:val="24"/>
          <w:szCs w:val="24"/>
        </w:rPr>
        <w:t xml:space="preserve">Oferty przesłane w innej formie np. faksem, </w:t>
      </w:r>
      <w:r>
        <w:rPr>
          <w:sz w:val="24"/>
          <w:szCs w:val="24"/>
        </w:rPr>
        <w:t xml:space="preserve">lub niezaszyfrowanym </w:t>
      </w:r>
      <w:r w:rsidRPr="002B57A4">
        <w:rPr>
          <w:sz w:val="24"/>
          <w:szCs w:val="24"/>
        </w:rPr>
        <w:t>e-mailem nie będą rozpatrywane</w:t>
      </w:r>
      <w:r w:rsidRPr="002B57A4">
        <w:rPr>
          <w:b/>
          <w:sz w:val="24"/>
          <w:szCs w:val="24"/>
        </w:rPr>
        <w:t>.</w:t>
      </w:r>
    </w:p>
    <w:p w:rsidR="009A519E" w:rsidRPr="009A519E" w:rsidRDefault="009A519E" w:rsidP="009A519E">
      <w:pPr>
        <w:pStyle w:val="Akapitzlist"/>
        <w:jc w:val="both"/>
        <w:rPr>
          <w:sz w:val="24"/>
          <w:szCs w:val="24"/>
        </w:rPr>
      </w:pPr>
    </w:p>
    <w:p w:rsidR="00D63D57" w:rsidRDefault="00D63D57" w:rsidP="00D63D57">
      <w:pPr>
        <w:pStyle w:val="Akapitzlist"/>
        <w:numPr>
          <w:ilvl w:val="0"/>
          <w:numId w:val="9"/>
        </w:numPr>
        <w:spacing w:before="120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OTWARCIE OFERT I WYBÓR OFERTY</w:t>
      </w:r>
    </w:p>
    <w:p w:rsidR="00D63D57" w:rsidRPr="00982B9F" w:rsidRDefault="00D63D57" w:rsidP="00D63D57">
      <w:pPr>
        <w:pStyle w:val="Akapitzlist"/>
        <w:numPr>
          <w:ilvl w:val="0"/>
          <w:numId w:val="21"/>
        </w:numPr>
        <w:jc w:val="both"/>
        <w:rPr>
          <w:sz w:val="24"/>
          <w:szCs w:val="24"/>
        </w:rPr>
      </w:pPr>
      <w:r w:rsidRPr="00982B9F">
        <w:rPr>
          <w:sz w:val="24"/>
          <w:szCs w:val="24"/>
        </w:rPr>
        <w:t>Oferty zostaną otwarte</w:t>
      </w:r>
      <w:r>
        <w:rPr>
          <w:sz w:val="24"/>
          <w:szCs w:val="24"/>
        </w:rPr>
        <w:t xml:space="preserve"> </w:t>
      </w:r>
      <w:r w:rsidRPr="00982B9F">
        <w:rPr>
          <w:sz w:val="24"/>
          <w:szCs w:val="24"/>
        </w:rPr>
        <w:t xml:space="preserve">w dniu </w:t>
      </w:r>
      <w:r w:rsidR="005832BA">
        <w:rPr>
          <w:b/>
          <w:sz w:val="24"/>
          <w:szCs w:val="24"/>
        </w:rPr>
        <w:t>26</w:t>
      </w:r>
      <w:bookmarkStart w:id="0" w:name="_GoBack"/>
      <w:bookmarkEnd w:id="0"/>
      <w:r>
        <w:rPr>
          <w:b/>
          <w:sz w:val="24"/>
          <w:szCs w:val="24"/>
        </w:rPr>
        <w:t>.10</w:t>
      </w:r>
      <w:r w:rsidRPr="00425C68">
        <w:rPr>
          <w:b/>
          <w:sz w:val="24"/>
          <w:szCs w:val="24"/>
        </w:rPr>
        <w:t xml:space="preserve">.2020 </w:t>
      </w:r>
      <w:r w:rsidRPr="009A519E">
        <w:rPr>
          <w:b/>
          <w:sz w:val="24"/>
          <w:szCs w:val="24"/>
        </w:rPr>
        <w:t xml:space="preserve">o godzinie </w:t>
      </w:r>
      <w:r>
        <w:rPr>
          <w:b/>
          <w:sz w:val="24"/>
          <w:szCs w:val="24"/>
        </w:rPr>
        <w:t>12</w:t>
      </w:r>
      <w:r w:rsidRPr="009A519E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00.</w:t>
      </w:r>
      <w:r>
        <w:rPr>
          <w:sz w:val="24"/>
          <w:szCs w:val="24"/>
        </w:rPr>
        <w:t>;</w:t>
      </w:r>
    </w:p>
    <w:p w:rsidR="00D63D57" w:rsidRPr="00982B9F" w:rsidRDefault="00D63D57" w:rsidP="00D63D57">
      <w:pPr>
        <w:pStyle w:val="Akapitzlist"/>
        <w:numPr>
          <w:ilvl w:val="0"/>
          <w:numId w:val="21"/>
        </w:numPr>
        <w:jc w:val="both"/>
        <w:rPr>
          <w:sz w:val="24"/>
          <w:szCs w:val="24"/>
        </w:rPr>
      </w:pPr>
      <w:r w:rsidRPr="00982B9F">
        <w:rPr>
          <w:sz w:val="24"/>
          <w:szCs w:val="24"/>
        </w:rPr>
        <w:t>Termin ogłoszenia wyników jest zależny od ilości ofert, jednak nie później niż</w:t>
      </w:r>
      <w:r>
        <w:rPr>
          <w:sz w:val="24"/>
          <w:szCs w:val="24"/>
        </w:rPr>
        <w:t xml:space="preserve"> </w:t>
      </w:r>
      <w:r w:rsidRPr="00982B9F">
        <w:rPr>
          <w:sz w:val="24"/>
          <w:szCs w:val="24"/>
        </w:rPr>
        <w:t>5</w:t>
      </w:r>
      <w:r>
        <w:rPr>
          <w:sz w:val="24"/>
          <w:szCs w:val="24"/>
        </w:rPr>
        <w:t xml:space="preserve"> dni roboczych po otwarciu ofert;</w:t>
      </w:r>
    </w:p>
    <w:p w:rsidR="00D63D57" w:rsidRPr="00982B9F" w:rsidRDefault="00D63D57" w:rsidP="00D63D57">
      <w:pPr>
        <w:pStyle w:val="Akapitzlist"/>
        <w:numPr>
          <w:ilvl w:val="0"/>
          <w:numId w:val="21"/>
        </w:numPr>
        <w:jc w:val="both"/>
        <w:rPr>
          <w:sz w:val="24"/>
          <w:szCs w:val="24"/>
        </w:rPr>
      </w:pPr>
      <w:r w:rsidRPr="00982B9F">
        <w:rPr>
          <w:sz w:val="24"/>
          <w:szCs w:val="24"/>
        </w:rPr>
        <w:t>Do czasu ogłoszenia wyników przetargu, żadne informacje nie będą udzielane.</w:t>
      </w:r>
      <w:r>
        <w:rPr>
          <w:sz w:val="24"/>
          <w:szCs w:val="24"/>
        </w:rPr>
        <w:t xml:space="preserve"> </w:t>
      </w:r>
      <w:r w:rsidRPr="00982B9F">
        <w:rPr>
          <w:sz w:val="24"/>
          <w:szCs w:val="24"/>
        </w:rPr>
        <w:t>Po ogłoszeniu wyników, uczestnikom</w:t>
      </w:r>
      <w:r>
        <w:rPr>
          <w:sz w:val="24"/>
          <w:szCs w:val="24"/>
        </w:rPr>
        <w:t xml:space="preserve"> </w:t>
      </w:r>
      <w:r w:rsidRPr="00982B9F">
        <w:rPr>
          <w:sz w:val="24"/>
          <w:szCs w:val="24"/>
        </w:rPr>
        <w:t>przetargu – Oferentom</w:t>
      </w:r>
      <w:r>
        <w:rPr>
          <w:sz w:val="24"/>
          <w:szCs w:val="24"/>
        </w:rPr>
        <w:t xml:space="preserve"> </w:t>
      </w:r>
      <w:r w:rsidRPr="00982B9F">
        <w:rPr>
          <w:sz w:val="24"/>
          <w:szCs w:val="24"/>
        </w:rPr>
        <w:t>zainteresowanym</w:t>
      </w:r>
      <w:r>
        <w:rPr>
          <w:sz w:val="24"/>
          <w:szCs w:val="24"/>
        </w:rPr>
        <w:t xml:space="preserve"> </w:t>
      </w:r>
      <w:r w:rsidRPr="00982B9F">
        <w:rPr>
          <w:sz w:val="24"/>
          <w:szCs w:val="24"/>
        </w:rPr>
        <w:t>szczegółami</w:t>
      </w:r>
      <w:r>
        <w:rPr>
          <w:sz w:val="24"/>
          <w:szCs w:val="24"/>
        </w:rPr>
        <w:t xml:space="preserve"> </w:t>
      </w:r>
      <w:r w:rsidRPr="00982B9F">
        <w:rPr>
          <w:sz w:val="24"/>
          <w:szCs w:val="24"/>
        </w:rPr>
        <w:t>sprzedaży umożliwiony zostanie wgl</w:t>
      </w:r>
      <w:r>
        <w:rPr>
          <w:sz w:val="24"/>
          <w:szCs w:val="24"/>
        </w:rPr>
        <w:t>ąd do dokumentacji przetargowej;</w:t>
      </w:r>
    </w:p>
    <w:p w:rsidR="00D63D57" w:rsidRDefault="00D63D57" w:rsidP="00D63D57">
      <w:pPr>
        <w:pStyle w:val="Akapitzlist"/>
        <w:numPr>
          <w:ilvl w:val="0"/>
          <w:numId w:val="21"/>
        </w:numPr>
        <w:jc w:val="both"/>
        <w:rPr>
          <w:sz w:val="24"/>
          <w:szCs w:val="24"/>
        </w:rPr>
      </w:pPr>
      <w:r w:rsidRPr="00982B9F">
        <w:rPr>
          <w:sz w:val="24"/>
          <w:szCs w:val="24"/>
        </w:rPr>
        <w:t>Zainteresowanym ofertą dodatkowych informacji</w:t>
      </w:r>
      <w:r>
        <w:rPr>
          <w:sz w:val="24"/>
          <w:szCs w:val="24"/>
        </w:rPr>
        <w:t xml:space="preserve"> </w:t>
      </w:r>
      <w:r w:rsidRPr="00982B9F">
        <w:rPr>
          <w:sz w:val="24"/>
          <w:szCs w:val="24"/>
        </w:rPr>
        <w:t xml:space="preserve">udzieli P. </w:t>
      </w:r>
      <w:r>
        <w:rPr>
          <w:sz w:val="24"/>
          <w:szCs w:val="24"/>
        </w:rPr>
        <w:t>Waldemar Dąbkowski tel. 85 74 86 750.</w:t>
      </w:r>
    </w:p>
    <w:p w:rsidR="009A519E" w:rsidRPr="00982B9F" w:rsidRDefault="009A519E" w:rsidP="009A519E">
      <w:pPr>
        <w:pStyle w:val="Akapitzlist"/>
        <w:jc w:val="both"/>
        <w:rPr>
          <w:sz w:val="24"/>
          <w:szCs w:val="24"/>
        </w:rPr>
      </w:pPr>
    </w:p>
    <w:p w:rsidR="007D5FD1" w:rsidRDefault="009A519E" w:rsidP="009A519E">
      <w:pPr>
        <w:pStyle w:val="Akapitzlist"/>
        <w:numPr>
          <w:ilvl w:val="0"/>
          <w:numId w:val="9"/>
        </w:numPr>
        <w:spacing w:before="120"/>
        <w:ind w:left="426" w:hanging="426"/>
        <w:rPr>
          <w:b/>
          <w:sz w:val="24"/>
          <w:szCs w:val="24"/>
        </w:rPr>
      </w:pPr>
      <w:r w:rsidRPr="009A519E">
        <w:rPr>
          <w:b/>
          <w:sz w:val="24"/>
          <w:szCs w:val="24"/>
        </w:rPr>
        <w:t>REALIZACJA TRANSAKCJI SPRZEDAŻY</w:t>
      </w:r>
    </w:p>
    <w:p w:rsidR="0007486A" w:rsidRPr="009A519E" w:rsidRDefault="0007486A" w:rsidP="0007486A">
      <w:pPr>
        <w:pStyle w:val="Akapitzlist"/>
        <w:numPr>
          <w:ilvl w:val="0"/>
          <w:numId w:val="23"/>
        </w:numPr>
        <w:jc w:val="both"/>
        <w:rPr>
          <w:sz w:val="24"/>
          <w:szCs w:val="24"/>
        </w:rPr>
      </w:pPr>
      <w:r w:rsidRPr="009A519E">
        <w:rPr>
          <w:sz w:val="24"/>
          <w:szCs w:val="24"/>
        </w:rPr>
        <w:t xml:space="preserve">Przed wydaniem samochodu Nabywca, którego oferta została przyjęta do realizacji zobowiązany jest do dokonania zapłaty </w:t>
      </w:r>
      <w:r w:rsidR="00280F59">
        <w:rPr>
          <w:sz w:val="24"/>
          <w:szCs w:val="24"/>
        </w:rPr>
        <w:t xml:space="preserve">na podstawie wystawionej FV </w:t>
      </w:r>
      <w:r w:rsidRPr="009A519E">
        <w:rPr>
          <w:sz w:val="24"/>
          <w:szCs w:val="24"/>
        </w:rPr>
        <w:t xml:space="preserve">za nabywany środek trwały w terminie </w:t>
      </w:r>
      <w:r w:rsidR="00280F59">
        <w:rPr>
          <w:sz w:val="24"/>
          <w:szCs w:val="24"/>
        </w:rPr>
        <w:t>14 dni</w:t>
      </w:r>
      <w:r w:rsidR="00180C14">
        <w:rPr>
          <w:sz w:val="24"/>
          <w:szCs w:val="24"/>
        </w:rPr>
        <w:t xml:space="preserve"> od daty wystawienia</w:t>
      </w:r>
      <w:r w:rsidRPr="009A519E">
        <w:rPr>
          <w:sz w:val="24"/>
          <w:szCs w:val="24"/>
        </w:rPr>
        <w:t xml:space="preserve">. Zapłatę za samochód należy dokonać przelewem na konto: </w:t>
      </w:r>
      <w:r w:rsidRPr="009A519E">
        <w:rPr>
          <w:b/>
          <w:sz w:val="24"/>
          <w:szCs w:val="24"/>
        </w:rPr>
        <w:t>PL61 1020 5590 0000 0602 9010 0012</w:t>
      </w:r>
      <w:r w:rsidRPr="009A519E">
        <w:rPr>
          <w:sz w:val="24"/>
          <w:szCs w:val="24"/>
        </w:rPr>
        <w:t xml:space="preserve"> </w:t>
      </w:r>
    </w:p>
    <w:p w:rsidR="0007486A" w:rsidRPr="009A519E" w:rsidRDefault="0007486A" w:rsidP="0007486A">
      <w:pPr>
        <w:pStyle w:val="Akapitzlist"/>
        <w:numPr>
          <w:ilvl w:val="0"/>
          <w:numId w:val="23"/>
        </w:numPr>
        <w:jc w:val="both"/>
        <w:rPr>
          <w:sz w:val="24"/>
          <w:szCs w:val="24"/>
        </w:rPr>
      </w:pPr>
      <w:r w:rsidRPr="009A519E">
        <w:rPr>
          <w:sz w:val="24"/>
          <w:szCs w:val="24"/>
        </w:rPr>
        <w:t>Wydanie samochodu nastąpi po dokonaniu przelewu na w/w konto.</w:t>
      </w:r>
    </w:p>
    <w:p w:rsidR="0007486A" w:rsidRDefault="0007486A" w:rsidP="0007486A">
      <w:pPr>
        <w:pStyle w:val="Akapitzlist"/>
        <w:numPr>
          <w:ilvl w:val="0"/>
          <w:numId w:val="23"/>
        </w:numPr>
        <w:jc w:val="both"/>
        <w:rPr>
          <w:sz w:val="24"/>
          <w:szCs w:val="24"/>
        </w:rPr>
      </w:pPr>
      <w:r w:rsidRPr="009A519E">
        <w:rPr>
          <w:sz w:val="24"/>
          <w:szCs w:val="24"/>
        </w:rPr>
        <w:t>Dokumentem potwierdzającym odbiór przedmiotu sprzedaży będzie Protokół zdawczo-odbiorczy podpisany przez obie strony Nabywcę i Sprzedawcę.</w:t>
      </w:r>
    </w:p>
    <w:p w:rsidR="00180C14" w:rsidRDefault="00180C14" w:rsidP="0007486A">
      <w:pPr>
        <w:pStyle w:val="Akapitzlist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Obowiązkowe ubezpieczenie OC wygasa z dniem protokólarnego odbioru zakupionego Auta przez Nabywcę.</w:t>
      </w:r>
    </w:p>
    <w:p w:rsidR="0007486A" w:rsidRPr="009A519E" w:rsidRDefault="0007486A" w:rsidP="0007486A">
      <w:pPr>
        <w:pStyle w:val="Akapitzlist"/>
        <w:jc w:val="both"/>
        <w:rPr>
          <w:sz w:val="24"/>
          <w:szCs w:val="24"/>
        </w:rPr>
      </w:pPr>
    </w:p>
    <w:p w:rsidR="0007486A" w:rsidRPr="009A519E" w:rsidRDefault="0007486A" w:rsidP="009A519E">
      <w:pPr>
        <w:pStyle w:val="Akapitzlist"/>
        <w:numPr>
          <w:ilvl w:val="0"/>
          <w:numId w:val="9"/>
        </w:numPr>
        <w:spacing w:before="120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ZAŁĄCZNIKI </w:t>
      </w:r>
    </w:p>
    <w:p w:rsidR="007D5FD1" w:rsidRPr="00982B9F" w:rsidRDefault="007D5FD1" w:rsidP="007D5FD1">
      <w:pPr>
        <w:rPr>
          <w:sz w:val="24"/>
          <w:szCs w:val="24"/>
        </w:rPr>
      </w:pPr>
    </w:p>
    <w:p w:rsidR="0007486A" w:rsidRPr="0007486A" w:rsidRDefault="0007486A" w:rsidP="0007486A">
      <w:pPr>
        <w:pStyle w:val="Akapitzlist"/>
        <w:numPr>
          <w:ilvl w:val="0"/>
          <w:numId w:val="24"/>
        </w:numPr>
        <w:rPr>
          <w:sz w:val="24"/>
          <w:szCs w:val="24"/>
        </w:rPr>
      </w:pPr>
      <w:r w:rsidRPr="0007486A">
        <w:rPr>
          <w:sz w:val="24"/>
          <w:szCs w:val="24"/>
        </w:rPr>
        <w:t>formularz ofertowy;</w:t>
      </w:r>
    </w:p>
    <w:p w:rsidR="0007486A" w:rsidRPr="0007486A" w:rsidRDefault="00280F59" w:rsidP="0007486A">
      <w:pPr>
        <w:pStyle w:val="Akapitzlist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wycena rzeczoznawcy</w:t>
      </w:r>
    </w:p>
    <w:p w:rsidR="00982B9F" w:rsidRDefault="00982B9F" w:rsidP="007D5FD1">
      <w:pPr>
        <w:rPr>
          <w:sz w:val="24"/>
          <w:szCs w:val="24"/>
        </w:rPr>
      </w:pPr>
    </w:p>
    <w:p w:rsidR="00982B9F" w:rsidRDefault="00982B9F" w:rsidP="007D5FD1">
      <w:pPr>
        <w:rPr>
          <w:sz w:val="24"/>
          <w:szCs w:val="24"/>
        </w:rPr>
      </w:pPr>
    </w:p>
    <w:p w:rsidR="00982B9F" w:rsidRDefault="00982B9F" w:rsidP="007D5FD1">
      <w:pPr>
        <w:rPr>
          <w:sz w:val="24"/>
          <w:szCs w:val="24"/>
        </w:rPr>
      </w:pPr>
    </w:p>
    <w:p w:rsidR="00982B9F" w:rsidRDefault="00982B9F" w:rsidP="007D5FD1">
      <w:pPr>
        <w:rPr>
          <w:sz w:val="24"/>
          <w:szCs w:val="24"/>
        </w:rPr>
      </w:pPr>
    </w:p>
    <w:p w:rsidR="00982B9F" w:rsidRDefault="00982B9F" w:rsidP="007D5FD1">
      <w:pPr>
        <w:rPr>
          <w:sz w:val="24"/>
          <w:szCs w:val="24"/>
        </w:rPr>
      </w:pPr>
    </w:p>
    <w:p w:rsidR="009A519E" w:rsidRDefault="009A519E">
      <w:pPr>
        <w:rPr>
          <w:sz w:val="24"/>
          <w:szCs w:val="24"/>
        </w:rPr>
      </w:pPr>
    </w:p>
    <w:sectPr w:rsidR="009A519E" w:rsidSect="00D21F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1C7" w:rsidRDefault="00DF71C7" w:rsidP="00982B9F">
      <w:r>
        <w:separator/>
      </w:r>
    </w:p>
  </w:endnote>
  <w:endnote w:type="continuationSeparator" w:id="0">
    <w:p w:rsidR="00DF71C7" w:rsidRDefault="00DF71C7" w:rsidP="00982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1C7" w:rsidRDefault="00DF71C7" w:rsidP="00982B9F">
      <w:r>
        <w:separator/>
      </w:r>
    </w:p>
  </w:footnote>
  <w:footnote w:type="continuationSeparator" w:id="0">
    <w:p w:rsidR="00DF71C7" w:rsidRDefault="00DF71C7" w:rsidP="00982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65908"/>
    <w:multiLevelType w:val="hybridMultilevel"/>
    <w:tmpl w:val="9A2029F2"/>
    <w:lvl w:ilvl="0" w:tplc="C0E228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04D0C"/>
    <w:multiLevelType w:val="hybridMultilevel"/>
    <w:tmpl w:val="FD32216C"/>
    <w:lvl w:ilvl="0" w:tplc="C0E228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67E92"/>
    <w:multiLevelType w:val="hybridMultilevel"/>
    <w:tmpl w:val="0888CE82"/>
    <w:lvl w:ilvl="0" w:tplc="C0E228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AF0371"/>
    <w:multiLevelType w:val="hybridMultilevel"/>
    <w:tmpl w:val="41AE4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27DE2"/>
    <w:multiLevelType w:val="hybridMultilevel"/>
    <w:tmpl w:val="4A121FEA"/>
    <w:lvl w:ilvl="0" w:tplc="C0E228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955A4F"/>
    <w:multiLevelType w:val="hybridMultilevel"/>
    <w:tmpl w:val="9F38C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BB051F"/>
    <w:multiLevelType w:val="hybridMultilevel"/>
    <w:tmpl w:val="71CC324E"/>
    <w:lvl w:ilvl="0" w:tplc="C0E228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AE2B90"/>
    <w:multiLevelType w:val="hybridMultilevel"/>
    <w:tmpl w:val="ED1032A2"/>
    <w:lvl w:ilvl="0" w:tplc="C0E228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AE3CC1"/>
    <w:multiLevelType w:val="hybridMultilevel"/>
    <w:tmpl w:val="CB900904"/>
    <w:lvl w:ilvl="0" w:tplc="C0E228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E51AB1"/>
    <w:multiLevelType w:val="hybridMultilevel"/>
    <w:tmpl w:val="7084F8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B1178D"/>
    <w:multiLevelType w:val="hybridMultilevel"/>
    <w:tmpl w:val="DB34E996"/>
    <w:lvl w:ilvl="0" w:tplc="C546ABD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F73783"/>
    <w:multiLevelType w:val="hybridMultilevel"/>
    <w:tmpl w:val="B754AD36"/>
    <w:lvl w:ilvl="0" w:tplc="C0E228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EB2F0E"/>
    <w:multiLevelType w:val="hybridMultilevel"/>
    <w:tmpl w:val="BB88F232"/>
    <w:lvl w:ilvl="0" w:tplc="C0E228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C24C21"/>
    <w:multiLevelType w:val="hybridMultilevel"/>
    <w:tmpl w:val="18E697D8"/>
    <w:lvl w:ilvl="0" w:tplc="04150017">
      <w:start w:val="1"/>
      <w:numFmt w:val="lowerLetter"/>
      <w:lvlText w:val="%1)"/>
      <w:lvlJc w:val="left"/>
      <w:pPr>
        <w:ind w:left="308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3806" w:hanging="360"/>
      </w:pPr>
    </w:lvl>
    <w:lvl w:ilvl="2" w:tplc="0415001B">
      <w:start w:val="1"/>
      <w:numFmt w:val="lowerRoman"/>
      <w:lvlText w:val="%3."/>
      <w:lvlJc w:val="right"/>
      <w:pPr>
        <w:ind w:left="4526" w:hanging="180"/>
      </w:pPr>
    </w:lvl>
    <w:lvl w:ilvl="3" w:tplc="0415000F">
      <w:start w:val="1"/>
      <w:numFmt w:val="decimal"/>
      <w:lvlText w:val="%4."/>
      <w:lvlJc w:val="left"/>
      <w:pPr>
        <w:ind w:left="5246" w:hanging="360"/>
      </w:pPr>
    </w:lvl>
    <w:lvl w:ilvl="4" w:tplc="04150019">
      <w:start w:val="1"/>
      <w:numFmt w:val="lowerLetter"/>
      <w:lvlText w:val="%5."/>
      <w:lvlJc w:val="left"/>
      <w:pPr>
        <w:ind w:left="5966" w:hanging="360"/>
      </w:pPr>
    </w:lvl>
    <w:lvl w:ilvl="5" w:tplc="0415001B">
      <w:start w:val="1"/>
      <w:numFmt w:val="lowerRoman"/>
      <w:lvlText w:val="%6."/>
      <w:lvlJc w:val="right"/>
      <w:pPr>
        <w:ind w:left="6686" w:hanging="180"/>
      </w:pPr>
    </w:lvl>
    <w:lvl w:ilvl="6" w:tplc="0415000F">
      <w:start w:val="1"/>
      <w:numFmt w:val="decimal"/>
      <w:lvlText w:val="%7."/>
      <w:lvlJc w:val="left"/>
      <w:pPr>
        <w:ind w:left="7406" w:hanging="360"/>
      </w:pPr>
    </w:lvl>
    <w:lvl w:ilvl="7" w:tplc="04150019">
      <w:start w:val="1"/>
      <w:numFmt w:val="lowerLetter"/>
      <w:lvlText w:val="%8."/>
      <w:lvlJc w:val="left"/>
      <w:pPr>
        <w:ind w:left="8126" w:hanging="360"/>
      </w:pPr>
    </w:lvl>
    <w:lvl w:ilvl="8" w:tplc="0415001B">
      <w:start w:val="1"/>
      <w:numFmt w:val="lowerRoman"/>
      <w:lvlText w:val="%9."/>
      <w:lvlJc w:val="right"/>
      <w:pPr>
        <w:ind w:left="8846" w:hanging="180"/>
      </w:pPr>
    </w:lvl>
  </w:abstractNum>
  <w:abstractNum w:abstractNumId="14">
    <w:nsid w:val="382531F5"/>
    <w:multiLevelType w:val="hybridMultilevel"/>
    <w:tmpl w:val="66FAFA9A"/>
    <w:lvl w:ilvl="0" w:tplc="A5901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30B21"/>
    <w:multiLevelType w:val="hybridMultilevel"/>
    <w:tmpl w:val="2D880484"/>
    <w:lvl w:ilvl="0" w:tplc="C0E228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8515B6"/>
    <w:multiLevelType w:val="hybridMultilevel"/>
    <w:tmpl w:val="2DCEA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8E2918"/>
    <w:multiLevelType w:val="hybridMultilevel"/>
    <w:tmpl w:val="663C9C88"/>
    <w:lvl w:ilvl="0" w:tplc="C0E228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59316E"/>
    <w:multiLevelType w:val="hybridMultilevel"/>
    <w:tmpl w:val="13CA7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0F1CF1"/>
    <w:multiLevelType w:val="hybridMultilevel"/>
    <w:tmpl w:val="E35AA85C"/>
    <w:lvl w:ilvl="0" w:tplc="C0E228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E61F63"/>
    <w:multiLevelType w:val="hybridMultilevel"/>
    <w:tmpl w:val="2182F678"/>
    <w:lvl w:ilvl="0" w:tplc="79ECF4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FF3061"/>
    <w:multiLevelType w:val="hybridMultilevel"/>
    <w:tmpl w:val="6FE055AA"/>
    <w:lvl w:ilvl="0" w:tplc="C0E228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506626"/>
    <w:multiLevelType w:val="hybridMultilevel"/>
    <w:tmpl w:val="04161B30"/>
    <w:lvl w:ilvl="0" w:tplc="C0E228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5F7757"/>
    <w:multiLevelType w:val="hybridMultilevel"/>
    <w:tmpl w:val="44723B2E"/>
    <w:lvl w:ilvl="0" w:tplc="C0E228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EB86485"/>
    <w:multiLevelType w:val="hybridMultilevel"/>
    <w:tmpl w:val="1602A2D6"/>
    <w:lvl w:ilvl="0" w:tplc="C0E228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52593D"/>
    <w:multiLevelType w:val="hybridMultilevel"/>
    <w:tmpl w:val="A628F702"/>
    <w:lvl w:ilvl="0" w:tplc="C0E228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D43BFB"/>
    <w:multiLevelType w:val="hybridMultilevel"/>
    <w:tmpl w:val="8828CF52"/>
    <w:lvl w:ilvl="0" w:tplc="C0E228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AB63B6"/>
    <w:multiLevelType w:val="hybridMultilevel"/>
    <w:tmpl w:val="11229034"/>
    <w:lvl w:ilvl="0" w:tplc="C0E228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16"/>
  </w:num>
  <w:num w:numId="4">
    <w:abstractNumId w:val="9"/>
  </w:num>
  <w:num w:numId="5">
    <w:abstractNumId w:val="26"/>
  </w:num>
  <w:num w:numId="6">
    <w:abstractNumId w:val="14"/>
  </w:num>
  <w:num w:numId="7">
    <w:abstractNumId w:val="12"/>
  </w:num>
  <w:num w:numId="8">
    <w:abstractNumId w:val="22"/>
  </w:num>
  <w:num w:numId="9">
    <w:abstractNumId w:val="5"/>
  </w:num>
  <w:num w:numId="10">
    <w:abstractNumId w:val="25"/>
  </w:num>
  <w:num w:numId="11">
    <w:abstractNumId w:val="4"/>
  </w:num>
  <w:num w:numId="12">
    <w:abstractNumId w:val="21"/>
  </w:num>
  <w:num w:numId="13">
    <w:abstractNumId w:val="11"/>
  </w:num>
  <w:num w:numId="14">
    <w:abstractNumId w:val="7"/>
  </w:num>
  <w:num w:numId="15">
    <w:abstractNumId w:val="15"/>
  </w:num>
  <w:num w:numId="16">
    <w:abstractNumId w:val="27"/>
  </w:num>
  <w:num w:numId="17">
    <w:abstractNumId w:val="0"/>
  </w:num>
  <w:num w:numId="18">
    <w:abstractNumId w:val="24"/>
  </w:num>
  <w:num w:numId="19">
    <w:abstractNumId w:val="19"/>
  </w:num>
  <w:num w:numId="20">
    <w:abstractNumId w:val="8"/>
  </w:num>
  <w:num w:numId="21">
    <w:abstractNumId w:val="1"/>
  </w:num>
  <w:num w:numId="22">
    <w:abstractNumId w:val="2"/>
  </w:num>
  <w:num w:numId="23">
    <w:abstractNumId w:val="6"/>
  </w:num>
  <w:num w:numId="24">
    <w:abstractNumId w:val="17"/>
  </w:num>
  <w:num w:numId="25">
    <w:abstractNumId w:val="13"/>
  </w:num>
  <w:num w:numId="26">
    <w:abstractNumId w:val="23"/>
  </w:num>
  <w:num w:numId="27">
    <w:abstractNumId w:val="13"/>
  </w:num>
  <w:num w:numId="28">
    <w:abstractNumId w:val="10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054"/>
    <w:rsid w:val="00004435"/>
    <w:rsid w:val="00005B7E"/>
    <w:rsid w:val="0000773A"/>
    <w:rsid w:val="00066B61"/>
    <w:rsid w:val="0007486A"/>
    <w:rsid w:val="00082A0F"/>
    <w:rsid w:val="000857AB"/>
    <w:rsid w:val="000D1EEA"/>
    <w:rsid w:val="00180C14"/>
    <w:rsid w:val="001D7E72"/>
    <w:rsid w:val="001E755E"/>
    <w:rsid w:val="001F554A"/>
    <w:rsid w:val="00280F59"/>
    <w:rsid w:val="002866F2"/>
    <w:rsid w:val="00300D9F"/>
    <w:rsid w:val="0035016F"/>
    <w:rsid w:val="003A6625"/>
    <w:rsid w:val="00416F7B"/>
    <w:rsid w:val="00445959"/>
    <w:rsid w:val="00450553"/>
    <w:rsid w:val="00555F89"/>
    <w:rsid w:val="00577781"/>
    <w:rsid w:val="005832BA"/>
    <w:rsid w:val="005A765A"/>
    <w:rsid w:val="005D3D52"/>
    <w:rsid w:val="005E65FE"/>
    <w:rsid w:val="005F7EAE"/>
    <w:rsid w:val="00663338"/>
    <w:rsid w:val="00690972"/>
    <w:rsid w:val="006A3E56"/>
    <w:rsid w:val="006F3606"/>
    <w:rsid w:val="007249EA"/>
    <w:rsid w:val="007447A1"/>
    <w:rsid w:val="00745FB0"/>
    <w:rsid w:val="0075212F"/>
    <w:rsid w:val="00776B7E"/>
    <w:rsid w:val="00777CF2"/>
    <w:rsid w:val="00782D04"/>
    <w:rsid w:val="007962EB"/>
    <w:rsid w:val="007C0A2E"/>
    <w:rsid w:val="007D5FD1"/>
    <w:rsid w:val="007E3F6C"/>
    <w:rsid w:val="007F6B29"/>
    <w:rsid w:val="008368F8"/>
    <w:rsid w:val="00874733"/>
    <w:rsid w:val="0089444A"/>
    <w:rsid w:val="008A0DD9"/>
    <w:rsid w:val="008A464B"/>
    <w:rsid w:val="008D4C60"/>
    <w:rsid w:val="008E4214"/>
    <w:rsid w:val="008F14D1"/>
    <w:rsid w:val="009100CB"/>
    <w:rsid w:val="00922723"/>
    <w:rsid w:val="00930ED0"/>
    <w:rsid w:val="0095187A"/>
    <w:rsid w:val="00956786"/>
    <w:rsid w:val="00962E2E"/>
    <w:rsid w:val="00972849"/>
    <w:rsid w:val="00982B9F"/>
    <w:rsid w:val="00986148"/>
    <w:rsid w:val="009A3D8A"/>
    <w:rsid w:val="009A519E"/>
    <w:rsid w:val="009E4C51"/>
    <w:rsid w:val="00A05183"/>
    <w:rsid w:val="00AA3768"/>
    <w:rsid w:val="00AC5774"/>
    <w:rsid w:val="00B076C9"/>
    <w:rsid w:val="00BA2931"/>
    <w:rsid w:val="00C618F7"/>
    <w:rsid w:val="00C70054"/>
    <w:rsid w:val="00C71F1E"/>
    <w:rsid w:val="00C82970"/>
    <w:rsid w:val="00CC163A"/>
    <w:rsid w:val="00D059AF"/>
    <w:rsid w:val="00D21F4D"/>
    <w:rsid w:val="00D408E4"/>
    <w:rsid w:val="00D545FB"/>
    <w:rsid w:val="00D63D57"/>
    <w:rsid w:val="00D67903"/>
    <w:rsid w:val="00DA21EE"/>
    <w:rsid w:val="00DA542E"/>
    <w:rsid w:val="00DD3670"/>
    <w:rsid w:val="00DE5D70"/>
    <w:rsid w:val="00DF71C7"/>
    <w:rsid w:val="00E71C44"/>
    <w:rsid w:val="00E91A1A"/>
    <w:rsid w:val="00EB780C"/>
    <w:rsid w:val="00ED2D74"/>
    <w:rsid w:val="00EF6547"/>
    <w:rsid w:val="00F05593"/>
    <w:rsid w:val="00F15F26"/>
    <w:rsid w:val="00FA106E"/>
    <w:rsid w:val="00FE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18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0054"/>
    <w:pPr>
      <w:ind w:left="720"/>
      <w:contextualSpacing/>
    </w:pPr>
  </w:style>
  <w:style w:type="table" w:styleId="Tabela-Siatka">
    <w:name w:val="Table Grid"/>
    <w:basedOn w:val="Standardowy"/>
    <w:uiPriority w:val="59"/>
    <w:rsid w:val="00962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82B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2B9F"/>
  </w:style>
  <w:style w:type="paragraph" w:styleId="Stopka">
    <w:name w:val="footer"/>
    <w:basedOn w:val="Normalny"/>
    <w:link w:val="StopkaZnak"/>
    <w:uiPriority w:val="99"/>
    <w:unhideWhenUsed/>
    <w:rsid w:val="00982B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2B9F"/>
  </w:style>
  <w:style w:type="character" w:styleId="Hipercze">
    <w:name w:val="Hyperlink"/>
    <w:basedOn w:val="Domylnaczcionkaakapitu"/>
    <w:uiPriority w:val="99"/>
    <w:unhideWhenUsed/>
    <w:rsid w:val="0095187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0F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0F59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1F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1F4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1F4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18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0054"/>
    <w:pPr>
      <w:ind w:left="720"/>
      <w:contextualSpacing/>
    </w:pPr>
  </w:style>
  <w:style w:type="table" w:styleId="Tabela-Siatka">
    <w:name w:val="Table Grid"/>
    <w:basedOn w:val="Standardowy"/>
    <w:uiPriority w:val="59"/>
    <w:rsid w:val="00962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82B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2B9F"/>
  </w:style>
  <w:style w:type="paragraph" w:styleId="Stopka">
    <w:name w:val="footer"/>
    <w:basedOn w:val="Normalny"/>
    <w:link w:val="StopkaZnak"/>
    <w:uiPriority w:val="99"/>
    <w:unhideWhenUsed/>
    <w:rsid w:val="00982B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2B9F"/>
  </w:style>
  <w:style w:type="character" w:styleId="Hipercze">
    <w:name w:val="Hyperlink"/>
    <w:basedOn w:val="Domylnaczcionkaakapitu"/>
    <w:uiPriority w:val="99"/>
    <w:unhideWhenUsed/>
    <w:rsid w:val="0095187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0F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0F59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1F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1F4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1F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rtur.bruszewski@zu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383E4-298C-402C-82A9-D3C60C5A8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834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5828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Osmólska, Elżbieta</dc:creator>
  <cp:lastModifiedBy>Bruszewski, Artur</cp:lastModifiedBy>
  <cp:revision>3</cp:revision>
  <dcterms:created xsi:type="dcterms:W3CDTF">2020-10-06T10:17:00Z</dcterms:created>
  <dcterms:modified xsi:type="dcterms:W3CDTF">2020-10-06T10:54:00Z</dcterms:modified>
</cp:coreProperties>
</file>